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90" w:type="dxa"/>
        <w:tblInd w:w="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69"/>
        <w:gridCol w:w="2977"/>
      </w:tblGrid>
      <w:tr w:rsidR="002B6240" w:rsidRPr="002B6240" w:rsidTr="0062059F">
        <w:trPr>
          <w:cantSplit/>
          <w:trHeight w:val="9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7AA9" w:rsidRPr="002B624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18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240">
              <w:rPr>
                <w:rFonts w:ascii="Arial" w:hAnsi="Arial" w:cs="Arial"/>
                <w:b/>
                <w:bCs/>
                <w:sz w:val="18"/>
                <w:szCs w:val="18"/>
              </w:rPr>
              <w:t>…….Opiniodawczy Zespół Sądowych Specjalistów</w:t>
            </w:r>
          </w:p>
          <w:p w:rsidR="009F7AA9" w:rsidRPr="002B6240" w:rsidRDefault="009F7AA9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240">
              <w:rPr>
                <w:rFonts w:ascii="Arial" w:hAnsi="Arial" w:cs="Arial"/>
                <w:b/>
                <w:bCs/>
                <w:sz w:val="18"/>
                <w:szCs w:val="18"/>
              </w:rPr>
              <w:t>w ……………………………….</w:t>
            </w:r>
          </w:p>
          <w:p w:rsidR="00501BEE" w:rsidRPr="002B6240" w:rsidRDefault="00501BEE" w:rsidP="00FE397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before="8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</w:rPr>
            </w:pPr>
          </w:p>
          <w:p w:rsidR="009F7AA9" w:rsidRPr="002B6240" w:rsidRDefault="009F7AA9" w:rsidP="008530AE">
            <w:pPr>
              <w:spacing w:line="240" w:lineRule="atLeast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240">
              <w:rPr>
                <w:rFonts w:ascii="Arial" w:hAnsi="Arial" w:cs="Arial"/>
                <w:b/>
                <w:bCs/>
                <w:sz w:val="28"/>
                <w:szCs w:val="28"/>
              </w:rPr>
              <w:t>MS-OZSS-25</w:t>
            </w:r>
          </w:p>
          <w:p w:rsidR="009F7AA9" w:rsidRPr="002B6240" w:rsidRDefault="009F7AA9" w:rsidP="008530AE">
            <w:pPr>
              <w:spacing w:line="240" w:lineRule="atLeast"/>
              <w:jc w:val="center"/>
              <w:rPr>
                <w:rFonts w:ascii="Arial PL" w:hAnsi="Arial PL"/>
                <w:b/>
                <w:bCs/>
                <w:sz w:val="20"/>
                <w:szCs w:val="20"/>
              </w:rPr>
            </w:pPr>
            <w:r w:rsidRPr="002B6240">
              <w:rPr>
                <w:rFonts w:ascii="Arial" w:hAnsi="Arial" w:cs="Arial"/>
                <w:b/>
                <w:bCs/>
                <w:sz w:val="28"/>
                <w:szCs w:val="28"/>
              </w:rPr>
              <w:t>SPRAWOZDANIE</w:t>
            </w:r>
          </w:p>
          <w:p w:rsidR="009F7AA9" w:rsidRPr="002B624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240">
              <w:rPr>
                <w:rFonts w:ascii="Arial" w:hAnsi="Arial" w:cs="Arial"/>
                <w:b/>
                <w:bCs/>
                <w:sz w:val="18"/>
                <w:szCs w:val="18"/>
              </w:rPr>
              <w:t>z działalności</w:t>
            </w:r>
          </w:p>
          <w:p w:rsidR="009F7AA9" w:rsidRPr="002B6240" w:rsidRDefault="009F7AA9" w:rsidP="008530AE">
            <w:pPr>
              <w:spacing w:line="20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240">
              <w:rPr>
                <w:rFonts w:ascii="Arial" w:hAnsi="Arial" w:cs="Arial"/>
                <w:b/>
                <w:bCs/>
                <w:sz w:val="18"/>
                <w:szCs w:val="18"/>
              </w:rPr>
              <w:t>Opiniodawczego Zespołu Sądowych Specjalistów</w:t>
            </w:r>
          </w:p>
          <w:p w:rsidR="009F7AA9" w:rsidRPr="002B6240" w:rsidRDefault="009F7AA9" w:rsidP="008530AE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7AA9" w:rsidRPr="002B6240" w:rsidRDefault="009F7AA9" w:rsidP="008530AE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F7AA9" w:rsidRPr="002B6240" w:rsidRDefault="009F7AA9" w:rsidP="00586027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2B6240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:rsidR="009F7AA9" w:rsidRPr="002B6240" w:rsidRDefault="00C00ED6" w:rsidP="00586027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</w:rPr>
            </w:pPr>
            <w:r w:rsidRPr="002B6240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3F488E39" wp14:editId="5D84EF01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64134</wp:posOffset>
                      </wp:positionV>
                      <wp:extent cx="800100" cy="0"/>
                      <wp:effectExtent l="0" t="0" r="19050" b="19050"/>
                      <wp:wrapNone/>
                      <wp:docPr id="1" name="Łącznik prostoliniowy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7797F2" id="Łącznik prostoliniowy 1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a5aJwIAADo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"/>
                  </w:pict>
                </mc:Fallback>
              </mc:AlternateContent>
            </w:r>
            <w:r w:rsidR="009F7AA9" w:rsidRPr="002B6240">
              <w:rPr>
                <w:rFonts w:ascii="Arial" w:hAnsi="Arial" w:cs="Arial"/>
              </w:rPr>
              <w:t xml:space="preserve">           </w:t>
            </w:r>
            <w:r w:rsidR="009F7AA9" w:rsidRPr="002B6240">
              <w:rPr>
                <w:rFonts w:ascii="Arial" w:hAnsi="Arial" w:cs="Arial"/>
                <w:sz w:val="22"/>
                <w:szCs w:val="22"/>
              </w:rPr>
              <w:t>za</w:t>
            </w:r>
            <w:r w:rsidR="00CA6FA1" w:rsidRPr="002B6240">
              <w:rPr>
                <w:rFonts w:ascii="Arial" w:hAnsi="Arial" w:cs="Arial"/>
                <w:sz w:val="22"/>
                <w:szCs w:val="22"/>
              </w:rPr>
              <w:t xml:space="preserve">                             20…</w:t>
            </w:r>
          </w:p>
          <w:p w:rsidR="009F7AA9" w:rsidRPr="002B6240" w:rsidRDefault="009F7AA9" w:rsidP="00586027">
            <w:pPr>
              <w:spacing w:before="8" w:after="8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6240">
              <w:rPr>
                <w:rFonts w:ascii="Arial" w:hAnsi="Arial"/>
                <w:b/>
                <w:bCs/>
                <w:sz w:val="20"/>
                <w:szCs w:val="20"/>
              </w:rPr>
              <w:tab/>
              <w:t xml:space="preserve">                     </w:t>
            </w:r>
            <w:r w:rsidRPr="002B6240">
              <w:rPr>
                <w:rFonts w:ascii="Arial" w:hAnsi="Arial" w:cs="Arial"/>
                <w:sz w:val="18"/>
              </w:rPr>
              <w:t>rok</w:t>
            </w:r>
            <w:r w:rsidRPr="002B624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9F7AA9" w:rsidRPr="002B6240" w:rsidRDefault="009F7AA9" w:rsidP="008530AE">
            <w:pPr>
              <w:spacing w:before="120" w:line="240" w:lineRule="atLeast"/>
              <w:jc w:val="center"/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b/>
                <w:bCs/>
                <w:sz w:val="16"/>
                <w:szCs w:val="16"/>
              </w:rPr>
              <w:t>Adresat:</w:t>
            </w:r>
          </w:p>
          <w:p w:rsidR="009F7AA9" w:rsidRPr="002B6240" w:rsidRDefault="009F7AA9" w:rsidP="00A23A82">
            <w:pPr>
              <w:spacing w:line="200" w:lineRule="atLeast"/>
              <w:ind w:left="-28" w:right="-67"/>
              <w:rPr>
                <w:rFonts w:ascii="Arial" w:hAnsi="Arial" w:cs="Arial"/>
                <w:b/>
                <w:sz w:val="16"/>
                <w:szCs w:val="16"/>
              </w:rPr>
            </w:pPr>
            <w:r w:rsidRPr="002B6240">
              <w:rPr>
                <w:rFonts w:ascii="Arial" w:hAnsi="Arial" w:cs="Arial"/>
                <w:b/>
                <w:sz w:val="16"/>
                <w:szCs w:val="16"/>
              </w:rPr>
              <w:t>Ministerstwo Sprawiedliwości</w:t>
            </w:r>
          </w:p>
          <w:p w:rsidR="009F7AA9" w:rsidRPr="002B6240" w:rsidRDefault="00F61403" w:rsidP="00F61403">
            <w:pPr>
              <w:spacing w:before="40" w:after="8" w:line="22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2B6240">
              <w:rPr>
                <w:rFonts w:ascii="Arial" w:hAnsi="Arial" w:cs="Arial"/>
                <w:b/>
                <w:sz w:val="16"/>
                <w:szCs w:val="16"/>
              </w:rPr>
              <w:t>Departament Spraw Rodzinnych i Nieletnich</w:t>
            </w:r>
          </w:p>
        </w:tc>
      </w:tr>
      <w:tr w:rsidR="002B6240" w:rsidRPr="002B6240" w:rsidTr="0062059F">
        <w:trPr>
          <w:cantSplit/>
          <w:trHeight w:val="48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F1D7C" w:rsidRPr="002B6240" w:rsidRDefault="000F1D7C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491" w:rsidRPr="002B624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6240">
              <w:rPr>
                <w:rFonts w:ascii="Arial" w:hAnsi="Arial" w:cs="Arial"/>
                <w:b/>
                <w:bCs/>
                <w:sz w:val="18"/>
                <w:szCs w:val="18"/>
              </w:rPr>
              <w:t>Okręg Sądu Okręgowego</w:t>
            </w:r>
          </w:p>
          <w:p w:rsidR="00837491" w:rsidRPr="002B6240" w:rsidRDefault="00837491" w:rsidP="00B331FB">
            <w:pPr>
              <w:spacing w:line="240" w:lineRule="atLeas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37491" w:rsidRPr="002B6240" w:rsidRDefault="00837491" w:rsidP="00B331FB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2B6240">
              <w:rPr>
                <w:rFonts w:ascii="Arial" w:hAnsi="Arial" w:cs="Arial"/>
                <w:b/>
                <w:bCs/>
                <w:sz w:val="18"/>
                <w:szCs w:val="18"/>
              </w:rPr>
              <w:t>w………………………………..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2B624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2B6240" w:rsidRDefault="00837491" w:rsidP="00A23A82">
            <w:pPr>
              <w:ind w:left="-28" w:right="-67"/>
              <w:rPr>
                <w:rFonts w:ascii="Arial PL" w:hAnsi="Arial PL"/>
                <w:sz w:val="16"/>
                <w:szCs w:val="16"/>
              </w:rPr>
            </w:pPr>
          </w:p>
        </w:tc>
      </w:tr>
      <w:tr w:rsidR="00C178F0" w:rsidRPr="002B6240" w:rsidTr="0062059F">
        <w:trPr>
          <w:cantSplit/>
          <w:trHeight w:val="914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37491" w:rsidRPr="002B6240" w:rsidRDefault="00837491" w:rsidP="00A03A6E">
            <w:pPr>
              <w:spacing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91" w:rsidRPr="002B6240" w:rsidRDefault="00837491" w:rsidP="008530AE">
            <w:pPr>
              <w:rPr>
                <w:rFonts w:ascii="Arial PL" w:hAnsi="Arial PL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37491" w:rsidRPr="002B6240" w:rsidRDefault="00837491" w:rsidP="004F7C4D">
            <w:pPr>
              <w:pStyle w:val="Tekstblokowy"/>
              <w:spacing w:before="60" w:after="0"/>
              <w:ind w:left="0"/>
              <w:rPr>
                <w:rFonts w:cs="Arial"/>
                <w:b/>
                <w:sz w:val="14"/>
                <w:szCs w:val="14"/>
              </w:rPr>
            </w:pPr>
            <w:r w:rsidRPr="002B6240">
              <w:rPr>
                <w:rFonts w:cs="Arial"/>
                <w:b/>
                <w:sz w:val="14"/>
                <w:szCs w:val="14"/>
              </w:rPr>
              <w:t>Termin przekazania:</w:t>
            </w:r>
          </w:p>
          <w:p w:rsidR="00837491" w:rsidRPr="002B6240" w:rsidRDefault="00837491" w:rsidP="005F2B31">
            <w:pPr>
              <w:spacing w:line="170" w:lineRule="atLeast"/>
              <w:ind w:left="-28" w:right="-67"/>
              <w:rPr>
                <w:rFonts w:ascii="Arial PL" w:hAnsi="Arial PL"/>
                <w:sz w:val="16"/>
                <w:szCs w:val="16"/>
              </w:rPr>
            </w:pPr>
            <w:r w:rsidRPr="002B6240">
              <w:rPr>
                <w:rFonts w:cs="Arial"/>
                <w:b/>
                <w:sz w:val="14"/>
                <w:szCs w:val="14"/>
              </w:rPr>
              <w:t>zgodnie z PBSSP 20</w:t>
            </w:r>
            <w:r w:rsidR="002B6240">
              <w:rPr>
                <w:rFonts w:cs="Arial"/>
                <w:b/>
                <w:sz w:val="14"/>
                <w:szCs w:val="14"/>
              </w:rPr>
              <w:t>20</w:t>
            </w:r>
            <w:bookmarkStart w:id="0" w:name="_GoBack"/>
            <w:bookmarkEnd w:id="0"/>
            <w:r w:rsidRPr="002B6240">
              <w:rPr>
                <w:rFonts w:cs="Arial"/>
                <w:b/>
                <w:sz w:val="14"/>
                <w:szCs w:val="14"/>
              </w:rPr>
              <w:t xml:space="preserve"> r.</w:t>
            </w:r>
          </w:p>
        </w:tc>
      </w:tr>
    </w:tbl>
    <w:p w:rsidR="0073442F" w:rsidRPr="002B6240" w:rsidRDefault="0073442F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spacing w:before="120" w:after="40"/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 xml:space="preserve">Dział 1. Zatrudnienie </w:t>
      </w:r>
      <w:r w:rsidRPr="002B6240">
        <w:rPr>
          <w:rFonts w:ascii="Arial" w:hAnsi="Arial" w:cs="Arial"/>
          <w:b/>
          <w:sz w:val="16"/>
          <w:szCs w:val="16"/>
        </w:rPr>
        <w:t xml:space="preserve">(wg stanu w ostatnim dniu okresu sprawozdawczego) </w:t>
      </w:r>
    </w:p>
    <w:tbl>
      <w:tblPr>
        <w:tblW w:w="10494" w:type="dxa"/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139"/>
        <w:gridCol w:w="1985"/>
        <w:gridCol w:w="283"/>
        <w:gridCol w:w="1135"/>
        <w:gridCol w:w="1134"/>
        <w:gridCol w:w="1204"/>
        <w:gridCol w:w="1205"/>
        <w:gridCol w:w="1204"/>
        <w:gridCol w:w="1205"/>
      </w:tblGrid>
      <w:tr w:rsidR="002B6240" w:rsidRPr="002B6240" w:rsidTr="0062059F">
        <w:trPr>
          <w:cantSplit/>
          <w:trHeight w:val="280"/>
        </w:trPr>
        <w:tc>
          <w:tcPr>
            <w:tcW w:w="34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Zatrudnieni wg zawodów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Limit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etatów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  <w:p w:rsidR="009F7AA9" w:rsidRPr="002B6240" w:rsidRDefault="00DF4C9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zatrudnio</w:t>
            </w:r>
            <w:r w:rsidR="009F7AA9" w:rsidRPr="002B6240">
              <w:rPr>
                <w:rFonts w:ascii="Arial" w:hAnsi="Arial" w:cs="Arial"/>
                <w:sz w:val="16"/>
                <w:szCs w:val="16"/>
              </w:rPr>
              <w:t>nych</w:t>
            </w:r>
          </w:p>
        </w:tc>
        <w:tc>
          <w:tcPr>
            <w:tcW w:w="4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Wymiar czasu pracy</w:t>
            </w:r>
          </w:p>
        </w:tc>
      </w:tr>
      <w:tr w:rsidR="002B6240" w:rsidRPr="002B6240" w:rsidTr="0062059F">
        <w:trPr>
          <w:cantSplit/>
          <w:trHeight w:val="1228"/>
        </w:trPr>
        <w:tc>
          <w:tcPr>
            <w:tcW w:w="340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pełny etat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½ etatu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ponad </w:t>
            </w:r>
            <w:r w:rsidRPr="002B6240">
              <w:rPr>
                <w:rFonts w:ascii="Arial" w:hAnsi="Arial" w:cs="Arial"/>
                <w:sz w:val="16"/>
                <w:szCs w:val="16"/>
              </w:rPr>
              <w:br/>
              <w:t>1 etat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i/>
                <w:sz w:val="16"/>
                <w:szCs w:val="16"/>
              </w:rPr>
              <w:t>liczba zatrudnionych w</w:t>
            </w:r>
            <w:r w:rsidR="00BB5598" w:rsidRPr="002B6240">
              <w:rPr>
                <w:rFonts w:ascii="Arial" w:hAnsi="Arial" w:cs="Arial"/>
                <w:i/>
                <w:sz w:val="16"/>
                <w:szCs w:val="16"/>
              </w:rPr>
              <w:t> </w:t>
            </w:r>
            <w:r w:rsidRPr="002B6240">
              <w:rPr>
                <w:rFonts w:ascii="Arial" w:hAnsi="Arial" w:cs="Arial"/>
                <w:sz w:val="16"/>
                <w:szCs w:val="16"/>
              </w:rPr>
              <w:t>innym (rodzaj)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wymiarze czasu</w:t>
            </w:r>
          </w:p>
        </w:tc>
      </w:tr>
      <w:tr w:rsidR="002B6240" w:rsidRPr="002B6240" w:rsidTr="0062059F">
        <w:trPr>
          <w:cantSplit/>
          <w:trHeight w:val="240"/>
        </w:trPr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A2DF0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62059F">
        <w:trPr>
          <w:cantSplit/>
          <w:trHeight w:hRule="exact" w:val="397"/>
        </w:trPr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A279EE">
            <w:pPr>
              <w:spacing w:line="160" w:lineRule="atLeast"/>
              <w:ind w:left="6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Specjaliści (art.</w:t>
            </w:r>
            <w:r w:rsidR="004113FB"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6240">
              <w:rPr>
                <w:rFonts w:ascii="Arial" w:hAnsi="Arial" w:cs="Arial"/>
                <w:sz w:val="16"/>
                <w:szCs w:val="16"/>
              </w:rPr>
              <w:t>2 ust.</w:t>
            </w:r>
            <w:r w:rsidR="004113FB" w:rsidRPr="002B6240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963EAB"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963EAB" w:rsidRPr="002B6240">
              <w:rPr>
                <w:rFonts w:ascii="Arial" w:hAnsi="Arial" w:cs="Arial"/>
                <w:sz w:val="16"/>
                <w:szCs w:val="16"/>
              </w:rPr>
              <w:t>u.o.z.s.s</w:t>
            </w:r>
            <w:proofErr w:type="spellEnd"/>
            <w:r w:rsidR="00963EAB" w:rsidRPr="002B6240">
              <w:rPr>
                <w:rFonts w:ascii="Arial" w:hAnsi="Arial" w:cs="Arial"/>
                <w:sz w:val="16"/>
                <w:szCs w:val="16"/>
              </w:rPr>
              <w:t>.</w:t>
            </w:r>
            <w:r w:rsidR="00F94D93" w:rsidRPr="002B6240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8F6550" w:rsidRPr="002B624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2B6240" w:rsidRDefault="008F6550" w:rsidP="00A876C2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2B6240">
              <w:rPr>
                <w:rFonts w:ascii="Arial" w:hAnsi="Arial" w:cs="Arial"/>
                <w:sz w:val="12"/>
                <w:szCs w:val="12"/>
              </w:rPr>
              <w:t>(wiersz 02</w:t>
            </w:r>
            <w:r w:rsidR="00A876C2" w:rsidRPr="002B624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Pr="002B6240">
              <w:rPr>
                <w:rFonts w:ascii="Arial" w:hAnsi="Arial" w:cs="Arial"/>
                <w:sz w:val="12"/>
                <w:szCs w:val="12"/>
              </w:rPr>
              <w:t>05)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2B624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psycholodzy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2B624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pedagodzy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2B6240" w:rsidRDefault="00D6298C" w:rsidP="0062059F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</w:t>
            </w:r>
            <w:r w:rsidR="008F6550" w:rsidRPr="002B6240">
              <w:rPr>
                <w:rFonts w:ascii="Arial" w:hAnsi="Arial" w:cs="Arial"/>
                <w:sz w:val="16"/>
                <w:szCs w:val="16"/>
              </w:rPr>
              <w:t>sychiatr</w:t>
            </w:r>
            <w:r w:rsidR="00EF7F98" w:rsidRPr="002B6240">
              <w:rPr>
                <w:rFonts w:ascii="Arial" w:hAnsi="Arial" w:cs="Arial"/>
                <w:sz w:val="16"/>
                <w:szCs w:val="16"/>
              </w:rPr>
              <w:t>a</w:t>
            </w:r>
            <w:r w:rsidR="00674F4F"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47F9" w:rsidRPr="002B6240">
              <w:rPr>
                <w:rFonts w:ascii="Arial" w:hAnsi="Arial" w:cs="Arial"/>
                <w:sz w:val="16"/>
                <w:szCs w:val="16"/>
              </w:rPr>
              <w:t>(</w:t>
            </w:r>
            <w:r w:rsidR="00674F4F" w:rsidRPr="002B6240">
              <w:rPr>
                <w:rFonts w:ascii="Arial" w:hAnsi="Arial" w:cs="Arial"/>
                <w:sz w:val="16"/>
                <w:szCs w:val="16"/>
              </w:rPr>
              <w:t>w tym</w:t>
            </w:r>
            <w:r w:rsidR="00EF7F98" w:rsidRPr="002B6240">
              <w:rPr>
                <w:rFonts w:ascii="Arial" w:hAnsi="Arial" w:cs="Arial"/>
                <w:sz w:val="16"/>
                <w:szCs w:val="16"/>
              </w:rPr>
              <w:t xml:space="preserve"> dzieci i</w:t>
            </w:r>
            <w:r w:rsidR="0062059F" w:rsidRPr="002B6240">
              <w:rPr>
                <w:rFonts w:ascii="Arial" w:hAnsi="Arial" w:cs="Arial"/>
                <w:sz w:val="16"/>
                <w:szCs w:val="16"/>
              </w:rPr>
              <w:t> </w:t>
            </w:r>
            <w:r w:rsidR="00EF7F98" w:rsidRPr="002B6240">
              <w:rPr>
                <w:rFonts w:ascii="Arial" w:hAnsi="Arial" w:cs="Arial"/>
                <w:sz w:val="16"/>
                <w:szCs w:val="16"/>
              </w:rPr>
              <w:t>młodzieży</w:t>
            </w:r>
            <w:r w:rsidR="00BA47F9" w:rsidRPr="002B6240">
              <w:rPr>
                <w:rFonts w:ascii="Arial" w:hAnsi="Arial" w:cs="Arial"/>
                <w:sz w:val="16"/>
                <w:szCs w:val="16"/>
              </w:rPr>
              <w:t>)</w:t>
            </w:r>
            <w:r w:rsidR="00EF7F98"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2B6240" w:rsidTr="0062059F">
        <w:trPr>
          <w:cantSplit/>
          <w:trHeight w:hRule="exact" w:val="397"/>
        </w:trPr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6550" w:rsidRPr="002B6240" w:rsidRDefault="008F6550" w:rsidP="00A279EE">
            <w:pPr>
              <w:spacing w:line="160" w:lineRule="atLeast"/>
              <w:ind w:left="78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F6550" w:rsidRPr="002B6240" w:rsidRDefault="008F6550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4113FB" w:rsidRPr="002B6240" w:rsidRDefault="004113FB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:rsidR="00D6298C" w:rsidRPr="002B6240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:rsidR="00D6298C" w:rsidRPr="002B6240" w:rsidRDefault="00D6298C" w:rsidP="008530AE">
      <w:pPr>
        <w:spacing w:before="120" w:after="40"/>
        <w:rPr>
          <w:rFonts w:ascii="Arial" w:hAnsi="Arial" w:cs="Arial"/>
          <w:bCs/>
          <w:sz w:val="14"/>
          <w:szCs w:val="14"/>
          <w:vertAlign w:val="superscript"/>
        </w:rPr>
      </w:pPr>
    </w:p>
    <w:p w:rsidR="009F7AA9" w:rsidRPr="002B6240" w:rsidRDefault="009F7AA9" w:rsidP="008530AE">
      <w:pPr>
        <w:spacing w:before="120" w:after="40"/>
        <w:rPr>
          <w:rFonts w:ascii="Arial" w:hAnsi="Arial" w:cs="Arial"/>
          <w:b/>
          <w:bCs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>Dział 2. Ewidencja spraw i opiniowanie</w:t>
      </w:r>
    </w:p>
    <w:tbl>
      <w:tblPr>
        <w:tblW w:w="1045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555"/>
        <w:gridCol w:w="360"/>
        <w:gridCol w:w="834"/>
        <w:gridCol w:w="700"/>
        <w:gridCol w:w="910"/>
        <w:gridCol w:w="538"/>
        <w:gridCol w:w="567"/>
        <w:gridCol w:w="490"/>
        <w:gridCol w:w="1075"/>
        <w:gridCol w:w="1369"/>
        <w:gridCol w:w="1073"/>
        <w:gridCol w:w="986"/>
      </w:tblGrid>
      <w:tr w:rsidR="002B6240" w:rsidRPr="002B6240" w:rsidTr="0090331C">
        <w:trPr>
          <w:cantSplit/>
          <w:trHeight w:val="1098"/>
        </w:trPr>
        <w:tc>
          <w:tcPr>
            <w:tcW w:w="1915" w:type="dxa"/>
            <w:gridSpan w:val="2"/>
            <w:vMerge w:val="restart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SPRAW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 w:val="restart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Sprawy pozostałe  z roku ubiegłego</w:t>
            </w:r>
          </w:p>
        </w:tc>
        <w:tc>
          <w:tcPr>
            <w:tcW w:w="700" w:type="dxa"/>
            <w:vMerge w:val="restart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910" w:type="dxa"/>
            <w:vMerge w:val="restart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Opinie wydane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595" w:type="dxa"/>
            <w:gridSpan w:val="3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Inne informacje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Pisemne 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  <w:vertAlign w:val="superscript"/>
              </w:rPr>
              <w:t>a,b,c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1075" w:type="dxa"/>
            <w:vMerge w:val="restart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2B6240">
              <w:rPr>
                <w:rFonts w:ascii="Arial" w:hAnsi="Arial" w:cs="Arial"/>
                <w:i/>
                <w:sz w:val="16"/>
                <w:szCs w:val="16"/>
              </w:rPr>
              <w:t xml:space="preserve">Wyznaczanie powyżej 1 terminu badania </w:t>
            </w:r>
          </w:p>
        </w:tc>
        <w:tc>
          <w:tcPr>
            <w:tcW w:w="244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Sprawy wycofane po wstępnych</w:t>
            </w:r>
          </w:p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czynnościach lub po częściowo</w:t>
            </w:r>
          </w:p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przeprowadzonym badaniu</w:t>
            </w:r>
          </w:p>
        </w:tc>
        <w:tc>
          <w:tcPr>
            <w:tcW w:w="9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EC579D">
            <w:pPr>
              <w:spacing w:line="160" w:lineRule="atLeast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Sprawy pozostałe na rok następny</w:t>
            </w:r>
          </w:p>
        </w:tc>
      </w:tr>
      <w:tr w:rsidR="002B6240" w:rsidRPr="002B6240" w:rsidTr="00BA4B84">
        <w:trPr>
          <w:cantSplit/>
          <w:trHeight w:val="533"/>
        </w:trPr>
        <w:tc>
          <w:tcPr>
            <w:tcW w:w="1915" w:type="dxa"/>
            <w:gridSpan w:val="2"/>
            <w:vMerge/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" w:type="dxa"/>
            <w:vMerge/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0" w:type="dxa"/>
            <w:vMerge/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vAlign w:val="center"/>
          </w:tcPr>
          <w:p w:rsidR="009F7AA9" w:rsidRPr="002B624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567" w:type="dxa"/>
            <w:vAlign w:val="center"/>
          </w:tcPr>
          <w:p w:rsidR="009F7AA9" w:rsidRPr="002B624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490" w:type="dxa"/>
            <w:vAlign w:val="center"/>
          </w:tcPr>
          <w:p w:rsidR="009F7AA9" w:rsidRPr="002B6240" w:rsidRDefault="009F7AA9" w:rsidP="00BA4B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c)</w:t>
            </w:r>
          </w:p>
        </w:tc>
        <w:tc>
          <w:tcPr>
            <w:tcW w:w="1075" w:type="dxa"/>
            <w:vMerge/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A23A82">
            <w:pPr>
              <w:spacing w:line="160" w:lineRule="atLeast"/>
              <w:ind w:left="-42" w:right="-45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B6240">
              <w:rPr>
                <w:rFonts w:ascii="Arial" w:hAnsi="Arial" w:cs="Arial"/>
                <w:sz w:val="15"/>
                <w:szCs w:val="15"/>
              </w:rPr>
              <w:t>z powodu niestawiennictwa osób badanych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2B6240">
              <w:rPr>
                <w:rFonts w:ascii="Arial" w:hAnsi="Arial" w:cs="Arial"/>
                <w:sz w:val="15"/>
                <w:szCs w:val="15"/>
              </w:rPr>
              <w:t>z innych powodów</w:t>
            </w:r>
          </w:p>
        </w:tc>
        <w:tc>
          <w:tcPr>
            <w:tcW w:w="986" w:type="dxa"/>
            <w:vMerge/>
            <w:vAlign w:val="center"/>
          </w:tcPr>
          <w:p w:rsidR="009F7AA9" w:rsidRPr="002B6240" w:rsidRDefault="009F7AA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6240" w:rsidRPr="002B6240" w:rsidTr="0090331C">
        <w:trPr>
          <w:cantSplit/>
          <w:trHeight w:val="240"/>
        </w:trPr>
        <w:tc>
          <w:tcPr>
            <w:tcW w:w="1915" w:type="dxa"/>
            <w:gridSpan w:val="2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4" w:type="dxa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00" w:type="dxa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0" w:type="dxa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7" w:type="dxa"/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90" w:type="dxa"/>
            <w:vAlign w:val="center"/>
          </w:tcPr>
          <w:p w:rsidR="009F7AA9" w:rsidRPr="002B6240" w:rsidRDefault="009F7AA9" w:rsidP="008074C8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5" w:type="dxa"/>
            <w:vAlign w:val="center"/>
          </w:tcPr>
          <w:p w:rsidR="009F7AA9" w:rsidRPr="002B6240" w:rsidRDefault="009F7AA9" w:rsidP="00EC579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2B6240" w:rsidRPr="002B6240" w:rsidTr="0090331C">
        <w:trPr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2B6240" w:rsidRDefault="009F7AA9" w:rsidP="0073442F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(wiersz 02 do 0</w:t>
            </w:r>
            <w:r w:rsidR="0073442F" w:rsidRPr="002B6240">
              <w:rPr>
                <w:rFonts w:ascii="Arial" w:hAnsi="Arial" w:cs="Arial"/>
                <w:sz w:val="16"/>
                <w:szCs w:val="16"/>
              </w:rPr>
              <w:t>6</w:t>
            </w:r>
            <w:r w:rsidRPr="002B624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4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90331C">
        <w:trPr>
          <w:trHeight w:val="351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90331C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90331C">
        <w:trPr>
          <w:trHeight w:val="397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7D736E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3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3442F">
        <w:trPr>
          <w:cantSplit/>
          <w:trHeight w:val="440"/>
        </w:trPr>
        <w:tc>
          <w:tcPr>
            <w:tcW w:w="155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3442F">
        <w:trPr>
          <w:cantSplit/>
          <w:trHeight w:val="440"/>
        </w:trPr>
        <w:tc>
          <w:tcPr>
            <w:tcW w:w="155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7AA9" w:rsidRPr="002B6240" w:rsidRDefault="009F7AA9" w:rsidP="00A23A82">
            <w:pPr>
              <w:spacing w:line="160" w:lineRule="atLeast"/>
              <w:ind w:left="75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F7AA9" w:rsidRPr="002B6240" w:rsidRDefault="009F7AA9" w:rsidP="008530A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34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9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180C1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2B6240">
        <w:rPr>
          <w:rFonts w:ascii="Arial Narrow" w:hAnsi="Arial Narrow" w:cs="Arial"/>
          <w:b/>
          <w:sz w:val="18"/>
          <w:szCs w:val="18"/>
        </w:rPr>
        <w:t xml:space="preserve">Należy podać ilość sporządzonych pism (do zleceniodawców lub innych </w:t>
      </w:r>
      <w:r w:rsidR="00245805" w:rsidRPr="002B6240">
        <w:rPr>
          <w:rFonts w:ascii="Arial Narrow" w:hAnsi="Arial Narrow" w:cs="Arial"/>
          <w:b/>
          <w:sz w:val="18"/>
          <w:szCs w:val="18"/>
        </w:rPr>
        <w:t>jednostek organizacyjnych</w:t>
      </w:r>
      <w:r w:rsidRPr="002B6240">
        <w:rPr>
          <w:rFonts w:ascii="Arial Narrow" w:hAnsi="Arial Narrow" w:cs="Arial"/>
          <w:b/>
          <w:sz w:val="18"/>
          <w:szCs w:val="18"/>
        </w:rPr>
        <w:t>);</w:t>
      </w:r>
    </w:p>
    <w:p w:rsidR="009F7AA9" w:rsidRPr="002B6240" w:rsidRDefault="009F7AA9" w:rsidP="006A4DC5">
      <w:pPr>
        <w:numPr>
          <w:ilvl w:val="0"/>
          <w:numId w:val="1"/>
        </w:numPr>
        <w:spacing w:before="80"/>
        <w:rPr>
          <w:rFonts w:ascii="Arial Narrow" w:hAnsi="Arial Narrow" w:cs="Arial"/>
          <w:b/>
          <w:sz w:val="18"/>
          <w:szCs w:val="18"/>
        </w:rPr>
      </w:pPr>
      <w:r w:rsidRPr="002B6240">
        <w:rPr>
          <w:rFonts w:ascii="Arial Narrow" w:hAnsi="Arial Narrow" w:cs="Arial"/>
          <w:b/>
          <w:sz w:val="18"/>
          <w:szCs w:val="18"/>
        </w:rPr>
        <w:t>Należy podać ilość informacji pisemnych dotyczących wyłącznie przeprowadzonych mediacji;</w:t>
      </w:r>
    </w:p>
    <w:p w:rsidR="009F7AA9" w:rsidRPr="002B6240" w:rsidRDefault="009F7AA9" w:rsidP="00F27B61">
      <w:pPr>
        <w:numPr>
          <w:ilvl w:val="0"/>
          <w:numId w:val="1"/>
        </w:numPr>
        <w:spacing w:before="80"/>
        <w:rPr>
          <w:rFonts w:ascii="Arial" w:hAnsi="Arial" w:cs="Arial"/>
          <w:b/>
          <w:i/>
          <w:sz w:val="16"/>
          <w:szCs w:val="16"/>
        </w:rPr>
      </w:pPr>
      <w:r w:rsidRPr="002B6240">
        <w:rPr>
          <w:rFonts w:ascii="Arial Narrow" w:hAnsi="Arial Narrow" w:cs="Arial"/>
          <w:b/>
          <w:sz w:val="18"/>
          <w:szCs w:val="18"/>
        </w:rPr>
        <w:t>Należy podać ilość sporządzonych opinii uzupełniających.</w:t>
      </w:r>
    </w:p>
    <w:p w:rsidR="009F7AA9" w:rsidRPr="002B6240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9F7AA9" w:rsidRPr="002B6240" w:rsidRDefault="009F7AA9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73442F" w:rsidRPr="002B6240" w:rsidRDefault="0073442F" w:rsidP="00485145">
      <w:pPr>
        <w:spacing w:before="80"/>
        <w:ind w:left="720"/>
        <w:rPr>
          <w:rFonts w:ascii="Arial Narrow" w:hAnsi="Arial Narrow" w:cs="Arial"/>
          <w:b/>
          <w:sz w:val="18"/>
          <w:szCs w:val="18"/>
        </w:rPr>
      </w:pPr>
    </w:p>
    <w:p w:rsidR="009F7AA9" w:rsidRPr="002B6240" w:rsidRDefault="009F7AA9" w:rsidP="00485145">
      <w:pPr>
        <w:spacing w:before="80"/>
        <w:ind w:left="720"/>
        <w:rPr>
          <w:rFonts w:ascii="Arial" w:hAnsi="Arial" w:cs="Arial"/>
          <w:b/>
          <w:i/>
          <w:sz w:val="16"/>
          <w:szCs w:val="16"/>
        </w:rPr>
      </w:pPr>
    </w:p>
    <w:p w:rsidR="009F7AA9" w:rsidRPr="002B6240" w:rsidRDefault="009F7AA9" w:rsidP="00F27B61">
      <w:pPr>
        <w:spacing w:before="80"/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sz w:val="16"/>
          <w:szCs w:val="16"/>
        </w:rPr>
        <w:lastRenderedPageBreak/>
        <w:t>Dział 3. Wezwania osób badających do sądu w celu uzupełnienia opinii</w:t>
      </w:r>
    </w:p>
    <w:tbl>
      <w:tblPr>
        <w:tblW w:w="10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859"/>
        <w:gridCol w:w="291"/>
        <w:gridCol w:w="1361"/>
        <w:gridCol w:w="1468"/>
        <w:gridCol w:w="1468"/>
        <w:gridCol w:w="1184"/>
        <w:gridCol w:w="1184"/>
        <w:gridCol w:w="1185"/>
      </w:tblGrid>
      <w:tr w:rsidR="002B6240" w:rsidRPr="002B6240" w:rsidTr="00BB5598">
        <w:trPr>
          <w:cantSplit/>
          <w:trHeight w:val="898"/>
        </w:trPr>
        <w:tc>
          <w:tcPr>
            <w:tcW w:w="2150" w:type="dxa"/>
            <w:gridSpan w:val="2"/>
            <w:vMerge w:val="restart"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RODZAJE</w:t>
            </w:r>
          </w:p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361" w:type="dxa"/>
            <w:vMerge w:val="restart"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(psycholog, pedagog, lekarz)</w:t>
            </w:r>
          </w:p>
        </w:tc>
        <w:tc>
          <w:tcPr>
            <w:tcW w:w="1468" w:type="dxa"/>
            <w:vMerge w:val="restart"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Zespołu wydającego opinię (psycholog,</w:t>
            </w:r>
          </w:p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pedagog, lekarz) oraz kierownik</w:t>
            </w:r>
          </w:p>
        </w:tc>
        <w:tc>
          <w:tcPr>
            <w:tcW w:w="1468" w:type="dxa"/>
            <w:vMerge w:val="restart"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Zespołu wydającego opinię</w:t>
            </w:r>
          </w:p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(psycholog, pedagog)</w:t>
            </w:r>
          </w:p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oraz kierownik</w:t>
            </w:r>
          </w:p>
        </w:tc>
        <w:tc>
          <w:tcPr>
            <w:tcW w:w="3553" w:type="dxa"/>
            <w:gridSpan w:val="3"/>
            <w:vAlign w:val="center"/>
          </w:tcPr>
          <w:p w:rsidR="009F7AA9" w:rsidRPr="002B624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Inny skład zespołu </w:t>
            </w:r>
          </w:p>
        </w:tc>
      </w:tr>
      <w:tr w:rsidR="002B6240" w:rsidRPr="002B6240" w:rsidTr="00AC2962">
        <w:trPr>
          <w:cantSplit/>
          <w:trHeight w:val="415"/>
        </w:trPr>
        <w:tc>
          <w:tcPr>
            <w:tcW w:w="2150" w:type="dxa"/>
            <w:gridSpan w:val="2"/>
            <w:vMerge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1" w:type="dxa"/>
            <w:vMerge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8" w:type="dxa"/>
            <w:vMerge/>
            <w:vAlign w:val="center"/>
          </w:tcPr>
          <w:p w:rsidR="009F7AA9" w:rsidRPr="002B6240" w:rsidRDefault="009F7AA9" w:rsidP="00A23A82">
            <w:pPr>
              <w:spacing w:line="160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4" w:type="dxa"/>
            <w:tcBorders>
              <w:right w:val="nil"/>
            </w:tcBorders>
            <w:vAlign w:val="center"/>
          </w:tcPr>
          <w:p w:rsidR="009F7AA9" w:rsidRPr="002B624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inny</w:t>
            </w:r>
          </w:p>
        </w:tc>
        <w:tc>
          <w:tcPr>
            <w:tcW w:w="1184" w:type="dxa"/>
            <w:vAlign w:val="center"/>
          </w:tcPr>
          <w:p w:rsidR="009F7AA9" w:rsidRPr="002B624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psych./psych.</w:t>
            </w:r>
          </w:p>
        </w:tc>
        <w:tc>
          <w:tcPr>
            <w:tcW w:w="1185" w:type="dxa"/>
            <w:vAlign w:val="center"/>
          </w:tcPr>
          <w:p w:rsidR="009F7AA9" w:rsidRPr="002B6240" w:rsidRDefault="009F7AA9" w:rsidP="001E6E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psych./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pedag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B6240" w:rsidRPr="002B6240" w:rsidTr="00AC2962">
        <w:trPr>
          <w:cantSplit/>
          <w:trHeight w:val="143"/>
        </w:trPr>
        <w:tc>
          <w:tcPr>
            <w:tcW w:w="2150" w:type="dxa"/>
            <w:gridSpan w:val="2"/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61" w:type="dxa"/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68" w:type="dxa"/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8" w:type="dxa"/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4" w:type="dxa"/>
          </w:tcPr>
          <w:p w:rsidR="009F7AA9" w:rsidRPr="002B624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4" w:type="dxa"/>
          </w:tcPr>
          <w:p w:rsidR="009F7AA9" w:rsidRPr="002B624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5" w:type="dxa"/>
            <w:tcBorders>
              <w:bottom w:val="single" w:sz="18" w:space="0" w:color="auto"/>
            </w:tcBorders>
          </w:tcPr>
          <w:p w:rsidR="009F7AA9" w:rsidRPr="002B6240" w:rsidRDefault="009F7AA9" w:rsidP="00AA126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AC2962">
        <w:trPr>
          <w:trHeight w:val="440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  <w:r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9F7AA9" w:rsidRPr="002B6240" w:rsidRDefault="009F7AA9" w:rsidP="0073442F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(wiersz 02 do 0</w:t>
            </w:r>
            <w:r w:rsidR="0073442F" w:rsidRPr="002B6240">
              <w:rPr>
                <w:rFonts w:ascii="Arial" w:hAnsi="Arial" w:cs="Arial"/>
                <w:sz w:val="16"/>
                <w:szCs w:val="16"/>
              </w:rPr>
              <w:t>6</w:t>
            </w:r>
            <w:r w:rsidRPr="002B624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61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top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61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61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7D736E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291" w:type="dxa"/>
            <w:tcBorders>
              <w:left w:val="single" w:sz="18" w:space="0" w:color="auto"/>
            </w:tcBorders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61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9F7AA9" w:rsidRPr="002B6240" w:rsidRDefault="009F7AA9" w:rsidP="008B3C8D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2B6240" w:rsidTr="00AC2962">
        <w:trPr>
          <w:trHeight w:hRule="exact" w:val="397"/>
        </w:trPr>
        <w:tc>
          <w:tcPr>
            <w:tcW w:w="1859" w:type="dxa"/>
            <w:tcBorders>
              <w:right w:val="single" w:sz="18" w:space="0" w:color="auto"/>
            </w:tcBorders>
            <w:vAlign w:val="center"/>
          </w:tcPr>
          <w:p w:rsidR="009F7AA9" w:rsidRPr="002B6240" w:rsidRDefault="009F7AA9" w:rsidP="00AA1261">
            <w:pPr>
              <w:spacing w:line="160" w:lineRule="atLeast"/>
              <w:ind w:left="89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Innych rodzinnych (cywilnych)</w:t>
            </w:r>
          </w:p>
        </w:tc>
        <w:tc>
          <w:tcPr>
            <w:tcW w:w="2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F7AA9" w:rsidRPr="002B6240" w:rsidRDefault="009F7AA9" w:rsidP="007D736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61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68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4" w:type="dxa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9F7AA9" w:rsidRPr="002B6240" w:rsidRDefault="009F7AA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3442F" w:rsidRPr="002B6240" w:rsidRDefault="0073442F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spacing w:before="120" w:after="40"/>
        <w:outlineLvl w:val="0"/>
        <w:rPr>
          <w:rFonts w:ascii="Arial" w:hAnsi="Arial" w:cs="Arial"/>
          <w:b/>
          <w:bCs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>Dział 4. Osoby badane</w:t>
      </w:r>
    </w:p>
    <w:tbl>
      <w:tblPr>
        <w:tblW w:w="893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1904"/>
        <w:gridCol w:w="322"/>
        <w:gridCol w:w="1176"/>
        <w:gridCol w:w="1105"/>
        <w:gridCol w:w="1106"/>
        <w:gridCol w:w="1106"/>
        <w:gridCol w:w="1106"/>
        <w:gridCol w:w="1106"/>
      </w:tblGrid>
      <w:tr w:rsidR="002B6240" w:rsidRPr="002B6240" w:rsidTr="00847035">
        <w:trPr>
          <w:cantSplit/>
          <w:trHeight w:val="280"/>
        </w:trPr>
        <w:tc>
          <w:tcPr>
            <w:tcW w:w="2226" w:type="dxa"/>
            <w:gridSpan w:val="2"/>
            <w:vMerge w:val="restart"/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7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AB1EF5" w:rsidRPr="002B6240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5529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B6240" w:rsidRPr="002B6240" w:rsidTr="00847035">
        <w:trPr>
          <w:cantSplit/>
          <w:trHeight w:val="360"/>
        </w:trPr>
        <w:tc>
          <w:tcPr>
            <w:tcW w:w="2226" w:type="dxa"/>
            <w:gridSpan w:val="2"/>
            <w:vMerge/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6" w:type="dxa"/>
            <w:vMerge/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inne rodzinne</w:t>
            </w:r>
          </w:p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(cywilne)</w:t>
            </w:r>
          </w:p>
        </w:tc>
      </w:tr>
      <w:tr w:rsidR="002B6240" w:rsidRPr="002B6240" w:rsidTr="00847035">
        <w:trPr>
          <w:cantSplit/>
          <w:trHeight w:val="240"/>
        </w:trPr>
        <w:tc>
          <w:tcPr>
            <w:tcW w:w="2226" w:type="dxa"/>
            <w:gridSpan w:val="2"/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847035">
        <w:trPr>
          <w:trHeight w:val="440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2B6240" w:rsidRDefault="00AB1EF5" w:rsidP="00AA1261">
            <w:pPr>
              <w:ind w:left="180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 xml:space="preserve">Ogółem </w:t>
            </w:r>
          </w:p>
          <w:p w:rsidR="00AB1EF5" w:rsidRPr="002B624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2B6240" w:rsidRDefault="00AB1EF5" w:rsidP="0090331C">
            <w:pPr>
              <w:ind w:left="180" w:right="-14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2B624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Małoletni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2B6240" w:rsidTr="00847035">
        <w:trPr>
          <w:trHeight w:hRule="exact" w:val="397"/>
        </w:trPr>
        <w:tc>
          <w:tcPr>
            <w:tcW w:w="1904" w:type="dxa"/>
            <w:tcBorders>
              <w:right w:val="single" w:sz="18" w:space="0" w:color="auto"/>
            </w:tcBorders>
            <w:vAlign w:val="center"/>
          </w:tcPr>
          <w:p w:rsidR="00AB1EF5" w:rsidRPr="002B6240" w:rsidRDefault="00AB1EF5" w:rsidP="00AA1261">
            <w:pPr>
              <w:ind w:left="180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Dorośli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6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7B4919" w:rsidRPr="002B6240" w:rsidRDefault="007B491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>Dział 5. Udział lekarzy w badaniach w poszczególnych rodzajach spraw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1"/>
        <w:gridCol w:w="1492"/>
        <w:gridCol w:w="336"/>
        <w:gridCol w:w="1115"/>
        <w:gridCol w:w="1112"/>
        <w:gridCol w:w="1112"/>
        <w:gridCol w:w="1113"/>
        <w:gridCol w:w="1112"/>
        <w:gridCol w:w="1113"/>
      </w:tblGrid>
      <w:tr w:rsidR="002B6240" w:rsidRPr="002B6240" w:rsidTr="00834E7D">
        <w:trPr>
          <w:cantSplit/>
          <w:trHeight w:val="280"/>
        </w:trPr>
        <w:tc>
          <w:tcPr>
            <w:tcW w:w="2249" w:type="dxa"/>
            <w:gridSpan w:val="3"/>
            <w:vMerge w:val="restart"/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AB1EF5" w:rsidRPr="002B6240" w:rsidRDefault="00AB1EF5" w:rsidP="00282F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556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B6240" w:rsidRPr="002B6240" w:rsidTr="00834E7D">
        <w:trPr>
          <w:cantSplit/>
          <w:trHeight w:val="360"/>
        </w:trPr>
        <w:tc>
          <w:tcPr>
            <w:tcW w:w="2249" w:type="dxa"/>
            <w:gridSpan w:val="3"/>
            <w:vMerge/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5" w:type="dxa"/>
            <w:vMerge/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2B6240" w:rsidRPr="002B6240" w:rsidTr="00834E7D">
        <w:trPr>
          <w:cantSplit/>
          <w:trHeight w:val="46"/>
        </w:trPr>
        <w:tc>
          <w:tcPr>
            <w:tcW w:w="2249" w:type="dxa"/>
            <w:gridSpan w:val="3"/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834E7D">
        <w:trPr>
          <w:trHeight w:val="401"/>
        </w:trPr>
        <w:tc>
          <w:tcPr>
            <w:tcW w:w="1913" w:type="dxa"/>
            <w:gridSpan w:val="2"/>
            <w:tcBorders>
              <w:right w:val="single" w:sz="18" w:space="0" w:color="auto"/>
            </w:tcBorders>
            <w:vAlign w:val="center"/>
          </w:tcPr>
          <w:p w:rsidR="00AB1EF5" w:rsidRPr="002B6240" w:rsidRDefault="00AB1EF5" w:rsidP="00AA1261">
            <w:pPr>
              <w:ind w:left="57"/>
              <w:rPr>
                <w:rFonts w:ascii="Arial" w:hAnsi="Arial" w:cs="Arial"/>
                <w:bCs/>
                <w:caps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caps/>
                <w:sz w:val="16"/>
                <w:szCs w:val="16"/>
              </w:rPr>
              <w:t>Ogółem</w:t>
            </w:r>
          </w:p>
          <w:p w:rsidR="00AB1EF5" w:rsidRPr="002B6240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(wiersz 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834E7D">
        <w:trPr>
          <w:trHeight w:hRule="exact" w:val="397"/>
        </w:trPr>
        <w:tc>
          <w:tcPr>
            <w:tcW w:w="421" w:type="dxa"/>
            <w:vMerge w:val="restart"/>
            <w:vAlign w:val="center"/>
          </w:tcPr>
          <w:p w:rsidR="00AB1EF5" w:rsidRPr="002B6240" w:rsidRDefault="00AB1EF5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psychiatra (w tym dzieci i młodzieży)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834E7D">
        <w:trPr>
          <w:trHeight w:hRule="exact" w:val="397"/>
        </w:trPr>
        <w:tc>
          <w:tcPr>
            <w:tcW w:w="421" w:type="dxa"/>
            <w:vMerge/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pediatrzy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B1EF5" w:rsidRPr="002B6240" w:rsidTr="00834E7D">
        <w:trPr>
          <w:trHeight w:hRule="exact" w:val="397"/>
        </w:trPr>
        <w:tc>
          <w:tcPr>
            <w:tcW w:w="421" w:type="dxa"/>
            <w:vMerge/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inni</w:t>
            </w:r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1EF5" w:rsidRPr="002B6240" w:rsidRDefault="00AB1EF5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br w:type="page"/>
      </w:r>
    </w:p>
    <w:p w:rsidR="009F7AA9" w:rsidRPr="002B6240" w:rsidRDefault="009F7AA9" w:rsidP="008530AE">
      <w:pPr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lastRenderedPageBreak/>
        <w:t xml:space="preserve">Dział 6.1.  Czas oczekiwania zleceniodawcy na opinię </w:t>
      </w:r>
      <w:r w:rsidRPr="002B6240">
        <w:rPr>
          <w:rFonts w:ascii="Arial" w:hAnsi="Arial" w:cs="Arial"/>
          <w:b/>
          <w:sz w:val="16"/>
          <w:szCs w:val="16"/>
        </w:rPr>
        <w:t xml:space="preserve">(od daty wpływu sprawy do </w:t>
      </w:r>
      <w:proofErr w:type="spellStart"/>
      <w:r w:rsidRPr="002B6240">
        <w:rPr>
          <w:rFonts w:ascii="Arial" w:hAnsi="Arial" w:cs="Arial"/>
          <w:b/>
          <w:sz w:val="16"/>
          <w:szCs w:val="16"/>
        </w:rPr>
        <w:t>ozss</w:t>
      </w:r>
      <w:proofErr w:type="spellEnd"/>
      <w:r w:rsidRPr="002B6240">
        <w:rPr>
          <w:rFonts w:ascii="Arial" w:hAnsi="Arial" w:cs="Arial"/>
          <w:b/>
          <w:sz w:val="16"/>
          <w:szCs w:val="16"/>
        </w:rPr>
        <w:t xml:space="preserve">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5"/>
        <w:gridCol w:w="1245"/>
        <w:gridCol w:w="451"/>
        <w:gridCol w:w="1145"/>
        <w:gridCol w:w="1133"/>
        <w:gridCol w:w="1134"/>
        <w:gridCol w:w="1134"/>
        <w:gridCol w:w="1134"/>
        <w:gridCol w:w="1134"/>
      </w:tblGrid>
      <w:tr w:rsidR="002B6240" w:rsidRPr="002B6240" w:rsidTr="00CF7B3A">
        <w:trPr>
          <w:trHeight w:val="243"/>
        </w:trPr>
        <w:tc>
          <w:tcPr>
            <w:tcW w:w="2321" w:type="dxa"/>
            <w:gridSpan w:val="3"/>
            <w:vMerge w:val="restart"/>
            <w:tcBorders>
              <w:right w:val="single" w:sz="2" w:space="0" w:color="auto"/>
            </w:tcBorders>
            <w:vAlign w:val="center"/>
          </w:tcPr>
          <w:p w:rsidR="00A5014A" w:rsidRPr="002B6240" w:rsidRDefault="00FE4920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2B6240" w:rsidRDefault="00A5014A" w:rsidP="00655E7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 xml:space="preserve">Ogółem  (rubr. 2 do </w:t>
            </w:r>
            <w:r w:rsidR="00655E72" w:rsidRPr="002B6240">
              <w:rPr>
                <w:rFonts w:ascii="Arial" w:hAnsi="Arial" w:cs="Arial"/>
                <w:sz w:val="14"/>
                <w:szCs w:val="14"/>
              </w:rPr>
              <w:t>6</w:t>
            </w:r>
            <w:r w:rsidRPr="002B624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5014A" w:rsidRPr="002B6240" w:rsidRDefault="00D84825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B6240" w:rsidRPr="002B6240" w:rsidTr="007B4919">
        <w:trPr>
          <w:trHeight w:val="260"/>
        </w:trPr>
        <w:tc>
          <w:tcPr>
            <w:tcW w:w="2321" w:type="dxa"/>
            <w:gridSpan w:val="3"/>
            <w:vMerge/>
            <w:tcBorders>
              <w:right w:val="single" w:sz="2" w:space="0" w:color="auto"/>
            </w:tcBorders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2B6240" w:rsidRPr="002B6240" w:rsidTr="007B4919">
        <w:trPr>
          <w:trHeight w:val="103"/>
        </w:trPr>
        <w:tc>
          <w:tcPr>
            <w:tcW w:w="2321" w:type="dxa"/>
            <w:gridSpan w:val="3"/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5F65D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7B4919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</w:p>
          <w:p w:rsidR="007B4919" w:rsidRPr="002B6240" w:rsidRDefault="007B4919" w:rsidP="00B825A6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 (w. 02 do 07)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B4919">
        <w:trPr>
          <w:trHeight w:hRule="exact" w:val="397"/>
        </w:trPr>
        <w:tc>
          <w:tcPr>
            <w:tcW w:w="625" w:type="dxa"/>
            <w:vMerge w:val="restart"/>
            <w:vAlign w:val="center"/>
          </w:tcPr>
          <w:p w:rsidR="007B4919" w:rsidRPr="002B624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7B4919" w:rsidRPr="002B624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15 do 30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31 do 60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61 do 90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91 do 120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2B6240" w:rsidTr="007B4919">
        <w:trPr>
          <w:trHeight w:hRule="exact" w:val="397"/>
        </w:trPr>
        <w:tc>
          <w:tcPr>
            <w:tcW w:w="625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6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powyżej 120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3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3660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9E0BA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43406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 xml:space="preserve">Dział 6.2.  Czas oczekiwania zleceniodawcy na opinię </w:t>
      </w:r>
      <w:r w:rsidRPr="002B6240">
        <w:rPr>
          <w:rFonts w:ascii="Arial" w:hAnsi="Arial" w:cs="Arial"/>
          <w:b/>
          <w:sz w:val="16"/>
          <w:szCs w:val="16"/>
        </w:rPr>
        <w:t>(od daty zakończenia badań do daty wysłania opinii)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1246"/>
        <w:gridCol w:w="451"/>
        <w:gridCol w:w="1146"/>
        <w:gridCol w:w="1135"/>
        <w:gridCol w:w="1135"/>
        <w:gridCol w:w="1135"/>
        <w:gridCol w:w="1135"/>
        <w:gridCol w:w="1135"/>
      </w:tblGrid>
      <w:tr w:rsidR="002B6240" w:rsidRPr="002B6240" w:rsidTr="007B4919">
        <w:trPr>
          <w:trHeight w:val="272"/>
        </w:trPr>
        <w:tc>
          <w:tcPr>
            <w:tcW w:w="1870" w:type="dxa"/>
            <w:gridSpan w:val="2"/>
            <w:vMerge w:val="restart"/>
            <w:tcBorders>
              <w:right w:val="single" w:sz="2" w:space="0" w:color="auto"/>
            </w:tcBorders>
            <w:vAlign w:val="center"/>
          </w:tcPr>
          <w:p w:rsidR="009F7AA9" w:rsidRPr="002B6240" w:rsidRDefault="00FE4920" w:rsidP="00FE4920">
            <w:pPr>
              <w:ind w:lef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 xml:space="preserve">Ogółem  (rubr. 2 do </w:t>
            </w:r>
            <w:r w:rsidR="00655E72" w:rsidRPr="002B6240">
              <w:rPr>
                <w:rFonts w:ascii="Arial" w:hAnsi="Arial" w:cs="Arial"/>
                <w:sz w:val="14"/>
                <w:szCs w:val="14"/>
              </w:rPr>
              <w:t>6</w:t>
            </w:r>
            <w:r w:rsidRPr="002B624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D84825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Rodzaje spraw</w:t>
            </w:r>
          </w:p>
        </w:tc>
      </w:tr>
      <w:tr w:rsidR="002B6240" w:rsidRPr="002B6240" w:rsidTr="00B963B3">
        <w:trPr>
          <w:trHeight w:val="275"/>
        </w:trPr>
        <w:tc>
          <w:tcPr>
            <w:tcW w:w="1870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:rsidR="007B4919" w:rsidRPr="002B6240" w:rsidRDefault="007B4919" w:rsidP="00FE397E">
            <w:pPr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nieletnich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opiekuńcze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o rozwód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o separację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trike/>
                <w:sz w:val="14"/>
                <w:szCs w:val="14"/>
              </w:rPr>
            </w:pPr>
            <w:r w:rsidRPr="002B6240">
              <w:rPr>
                <w:rFonts w:ascii="Arial" w:hAnsi="Arial" w:cs="Arial"/>
                <w:sz w:val="14"/>
                <w:szCs w:val="14"/>
              </w:rPr>
              <w:t>inne rodzinne</w:t>
            </w:r>
          </w:p>
        </w:tc>
      </w:tr>
      <w:tr w:rsidR="002B6240" w:rsidRPr="002B6240" w:rsidTr="00B963B3">
        <w:trPr>
          <w:trHeight w:val="103"/>
        </w:trPr>
        <w:tc>
          <w:tcPr>
            <w:tcW w:w="1870" w:type="dxa"/>
            <w:gridSpan w:val="2"/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1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5" w:type="dxa"/>
            <w:tcBorders>
              <w:top w:val="single" w:sz="2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FE397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B963B3">
        <w:trPr>
          <w:trHeight w:val="440"/>
        </w:trPr>
        <w:tc>
          <w:tcPr>
            <w:tcW w:w="1870" w:type="dxa"/>
            <w:gridSpan w:val="2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>Ogółem spraw</w:t>
            </w:r>
            <w:r w:rsidRPr="002B624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B4919" w:rsidRPr="002B6240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(w. 02 do 0</w:t>
            </w:r>
            <w:r w:rsidR="00A5710E" w:rsidRPr="002B6240">
              <w:rPr>
                <w:rFonts w:ascii="Arial" w:hAnsi="Arial" w:cs="Arial"/>
                <w:sz w:val="16"/>
                <w:szCs w:val="16"/>
              </w:rPr>
              <w:t>4</w:t>
            </w:r>
            <w:r w:rsidRPr="002B624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4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hRule="exact" w:val="397"/>
        </w:trPr>
        <w:tc>
          <w:tcPr>
            <w:tcW w:w="624" w:type="dxa"/>
            <w:vMerge w:val="restart"/>
            <w:vAlign w:val="center"/>
          </w:tcPr>
          <w:p w:rsidR="007B4919" w:rsidRPr="002B624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 tego</w:t>
            </w:r>
          </w:p>
          <w:p w:rsidR="007B4919" w:rsidRPr="002B6240" w:rsidRDefault="007B4919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termi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>-nie</w:t>
            </w: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:rsidR="007B4919" w:rsidRPr="002B6240" w:rsidRDefault="007B4919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A5710E" w:rsidRPr="002B6240">
              <w:rPr>
                <w:rFonts w:ascii="Arial" w:hAnsi="Arial" w:cs="Arial"/>
                <w:sz w:val="16"/>
                <w:szCs w:val="16"/>
              </w:rPr>
              <w:t>21</w:t>
            </w:r>
            <w:r w:rsidRPr="002B6240">
              <w:rPr>
                <w:rFonts w:ascii="Arial" w:hAnsi="Arial" w:cs="Arial"/>
                <w:sz w:val="16"/>
                <w:szCs w:val="16"/>
              </w:rPr>
              <w:t xml:space="preserve"> dni</w:t>
            </w:r>
          </w:p>
        </w:tc>
        <w:tc>
          <w:tcPr>
            <w:tcW w:w="451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4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1F04F6">
        <w:trPr>
          <w:trHeight w:hRule="exact" w:val="397"/>
        </w:trPr>
        <w:tc>
          <w:tcPr>
            <w:tcW w:w="624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:rsidR="007B4919" w:rsidRPr="002B6240" w:rsidRDefault="00A5710E" w:rsidP="00A5710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22</w:t>
            </w:r>
            <w:r w:rsidR="007B4919" w:rsidRPr="002B6240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2B6240">
              <w:rPr>
                <w:rFonts w:ascii="Arial" w:hAnsi="Arial" w:cs="Arial"/>
                <w:sz w:val="16"/>
                <w:szCs w:val="16"/>
              </w:rPr>
              <w:t>6</w:t>
            </w:r>
            <w:r w:rsidR="007B4919" w:rsidRPr="002B6240">
              <w:rPr>
                <w:rFonts w:ascii="Arial" w:hAnsi="Arial" w:cs="Arial"/>
                <w:sz w:val="16"/>
                <w:szCs w:val="16"/>
              </w:rPr>
              <w:t>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4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B4919" w:rsidRPr="002B6240" w:rsidTr="001F04F6">
        <w:trPr>
          <w:trHeight w:hRule="exact" w:val="397"/>
        </w:trPr>
        <w:tc>
          <w:tcPr>
            <w:tcW w:w="624" w:type="dxa"/>
            <w:vMerge/>
            <w:vAlign w:val="center"/>
          </w:tcPr>
          <w:p w:rsidR="007B4919" w:rsidRPr="002B6240" w:rsidRDefault="007B4919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right w:val="single" w:sz="18" w:space="0" w:color="auto"/>
            </w:tcBorders>
            <w:vAlign w:val="center"/>
          </w:tcPr>
          <w:p w:rsidR="007B4919" w:rsidRPr="002B6240" w:rsidRDefault="00A5710E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powyżej 60 dni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4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4919" w:rsidRPr="002B6240" w:rsidRDefault="007B4919" w:rsidP="002241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 xml:space="preserve">Dział 6.3. Terminowość realizacji zleceń  </w:t>
      </w:r>
    </w:p>
    <w:tbl>
      <w:tblPr>
        <w:tblW w:w="47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right w:w="57" w:type="dxa"/>
        </w:tblCellMar>
        <w:tblLook w:val="01E0" w:firstRow="1" w:lastRow="1" w:firstColumn="1" w:lastColumn="1" w:noHBand="0" w:noVBand="0"/>
      </w:tblPr>
      <w:tblGrid>
        <w:gridCol w:w="1847"/>
        <w:gridCol w:w="386"/>
        <w:gridCol w:w="762"/>
        <w:gridCol w:w="541"/>
        <w:gridCol w:w="539"/>
        <w:gridCol w:w="537"/>
        <w:gridCol w:w="535"/>
        <w:gridCol w:w="533"/>
        <w:gridCol w:w="537"/>
        <w:gridCol w:w="539"/>
        <w:gridCol w:w="552"/>
        <w:gridCol w:w="543"/>
        <w:gridCol w:w="543"/>
        <w:gridCol w:w="543"/>
        <w:gridCol w:w="543"/>
        <w:gridCol w:w="696"/>
      </w:tblGrid>
      <w:tr w:rsidR="002B6240" w:rsidRPr="002B6240" w:rsidTr="00B963B3">
        <w:tc>
          <w:tcPr>
            <w:tcW w:w="1095" w:type="pct"/>
            <w:gridSpan w:val="2"/>
            <w:vMerge w:val="restar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>Rodzaj sprawy</w:t>
            </w:r>
          </w:p>
        </w:tc>
        <w:tc>
          <w:tcPr>
            <w:tcW w:w="640" w:type="pct"/>
            <w:gridSpan w:val="2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Liczba opinii  wydanych</w:t>
            </w:r>
          </w:p>
        </w:tc>
        <w:tc>
          <w:tcPr>
            <w:tcW w:w="1853" w:type="pct"/>
            <w:gridSpan w:val="7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Terminy realizacji zleceń</w:t>
            </w:r>
          </w:p>
        </w:tc>
        <w:tc>
          <w:tcPr>
            <w:tcW w:w="534" w:type="pct"/>
            <w:gridSpan w:val="2"/>
            <w:vAlign w:val="center"/>
          </w:tcPr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Opinie do</w:t>
            </w:r>
          </w:p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60 dni</w:t>
            </w:r>
          </w:p>
        </w:tc>
        <w:tc>
          <w:tcPr>
            <w:tcW w:w="534" w:type="pct"/>
            <w:gridSpan w:val="2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Opinie powyżej</w:t>
            </w:r>
          </w:p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61 dni</w:t>
            </w:r>
          </w:p>
        </w:tc>
        <w:tc>
          <w:tcPr>
            <w:tcW w:w="344" w:type="pct"/>
            <w:vMerge w:val="restar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wyda-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nych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 xml:space="preserve"> opinii</w:t>
            </w:r>
          </w:p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(rubr. 3-9)</w:t>
            </w:r>
          </w:p>
        </w:tc>
      </w:tr>
      <w:tr w:rsidR="002B6240" w:rsidRPr="002B6240" w:rsidTr="00B963B3">
        <w:tc>
          <w:tcPr>
            <w:tcW w:w="1095" w:type="pct"/>
            <w:gridSpan w:val="2"/>
            <w:vMerge/>
          </w:tcPr>
          <w:p w:rsidR="009F7AA9" w:rsidRPr="002B6240" w:rsidRDefault="009F7AA9" w:rsidP="00B5356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vAlign w:val="center"/>
          </w:tcPr>
          <w:p w:rsidR="009F7AA9" w:rsidRPr="002B624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</w:t>
            </w:r>
            <w:r w:rsidR="009F7AA9" w:rsidRPr="002B6240">
              <w:rPr>
                <w:rFonts w:ascii="Arial" w:hAnsi="Arial" w:cs="Arial"/>
                <w:sz w:val="16"/>
                <w:szCs w:val="16"/>
              </w:rPr>
              <w:t>gółem</w:t>
            </w:r>
          </w:p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(rubr. 2+14)</w:t>
            </w:r>
          </w:p>
        </w:tc>
        <w:tc>
          <w:tcPr>
            <w:tcW w:w="266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 okresie</w:t>
            </w:r>
          </w:p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0-30 dni</w:t>
            </w:r>
          </w:p>
        </w:tc>
        <w:tc>
          <w:tcPr>
            <w:tcW w:w="265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31-60 dni</w:t>
            </w:r>
          </w:p>
        </w:tc>
        <w:tc>
          <w:tcPr>
            <w:tcW w:w="264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61-90 dni</w:t>
            </w:r>
          </w:p>
        </w:tc>
        <w:tc>
          <w:tcPr>
            <w:tcW w:w="263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91-120 dni</w:t>
            </w:r>
          </w:p>
        </w:tc>
        <w:tc>
          <w:tcPr>
            <w:tcW w:w="262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121-150 dni</w:t>
            </w:r>
          </w:p>
        </w:tc>
        <w:tc>
          <w:tcPr>
            <w:tcW w:w="264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151-180 dni</w:t>
            </w:r>
          </w:p>
        </w:tc>
        <w:tc>
          <w:tcPr>
            <w:tcW w:w="265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181-210 dni</w:t>
            </w:r>
          </w:p>
        </w:tc>
        <w:tc>
          <w:tcPr>
            <w:tcW w:w="271" w:type="pct"/>
            <w:vAlign w:val="center"/>
          </w:tcPr>
          <w:p w:rsidR="009F7AA9" w:rsidRPr="002B624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p</w:t>
            </w:r>
            <w:r w:rsidR="009F7AA9" w:rsidRPr="002B6240">
              <w:rPr>
                <w:rFonts w:ascii="Arial" w:hAnsi="Arial" w:cs="Arial"/>
                <w:sz w:val="16"/>
                <w:szCs w:val="16"/>
              </w:rPr>
              <w:t>ow. 210 dni</w:t>
            </w:r>
          </w:p>
        </w:tc>
        <w:tc>
          <w:tcPr>
            <w:tcW w:w="267" w:type="pct"/>
            <w:vAlign w:val="center"/>
          </w:tcPr>
          <w:p w:rsidR="009F7AA9" w:rsidRPr="002B6240" w:rsidRDefault="00287C66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2B6240">
              <w:rPr>
                <w:rFonts w:ascii="Arial" w:hAnsi="Arial" w:cs="Arial"/>
                <w:sz w:val="16"/>
                <w:szCs w:val="16"/>
              </w:rPr>
              <w:t>icz-ba</w:t>
            </w:r>
          </w:p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 xml:space="preserve"> 2-3)</w:t>
            </w:r>
          </w:p>
        </w:tc>
        <w:tc>
          <w:tcPr>
            <w:tcW w:w="267" w:type="pct"/>
            <w:vAlign w:val="center"/>
          </w:tcPr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 xml:space="preserve"> 10/1)</w:t>
            </w:r>
          </w:p>
        </w:tc>
        <w:tc>
          <w:tcPr>
            <w:tcW w:w="267" w:type="pct"/>
            <w:vAlign w:val="center"/>
          </w:tcPr>
          <w:p w:rsidR="009F7AA9" w:rsidRPr="002B6240" w:rsidRDefault="00287C66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l</w:t>
            </w:r>
            <w:r w:rsidR="009F7AA9" w:rsidRPr="002B6240">
              <w:rPr>
                <w:rFonts w:ascii="Arial" w:hAnsi="Arial" w:cs="Arial"/>
                <w:sz w:val="16"/>
                <w:szCs w:val="16"/>
              </w:rPr>
              <w:t>icz-ba</w:t>
            </w:r>
          </w:p>
          <w:p w:rsidR="009F7AA9" w:rsidRPr="002B6240" w:rsidRDefault="009F7AA9" w:rsidP="00B53566">
            <w:pPr>
              <w:ind w:left="-18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(rubr. 4-9)</w:t>
            </w:r>
          </w:p>
        </w:tc>
        <w:tc>
          <w:tcPr>
            <w:tcW w:w="267" w:type="pct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%</w:t>
            </w:r>
          </w:p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Pr="002B6240">
              <w:rPr>
                <w:rFonts w:ascii="Arial" w:hAnsi="Arial" w:cs="Arial"/>
                <w:sz w:val="16"/>
                <w:szCs w:val="16"/>
              </w:rPr>
              <w:t>rubr</w:t>
            </w:r>
            <w:proofErr w:type="spellEnd"/>
            <w:r w:rsidRPr="002B6240">
              <w:rPr>
                <w:rFonts w:ascii="Arial" w:hAnsi="Arial" w:cs="Arial"/>
                <w:sz w:val="16"/>
                <w:szCs w:val="16"/>
              </w:rPr>
              <w:t xml:space="preserve"> 12/1)</w:t>
            </w:r>
          </w:p>
        </w:tc>
        <w:tc>
          <w:tcPr>
            <w:tcW w:w="344" w:type="pct"/>
            <w:vMerge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B6240" w:rsidRPr="002B6240" w:rsidTr="00B963B3">
        <w:trPr>
          <w:trHeight w:val="205"/>
        </w:trPr>
        <w:tc>
          <w:tcPr>
            <w:tcW w:w="1095" w:type="pct"/>
            <w:gridSpan w:val="2"/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271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CB1E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44" w:type="pct"/>
            <w:tcBorders>
              <w:bottom w:val="single" w:sz="18" w:space="0" w:color="auto"/>
            </w:tcBorders>
            <w:vAlign w:val="center"/>
          </w:tcPr>
          <w:p w:rsidR="009F7AA9" w:rsidRPr="002B6240" w:rsidRDefault="009F7AA9" w:rsidP="00B5356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2B6240" w:rsidRPr="002B624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2B6240" w:rsidRDefault="00CB5A0A" w:rsidP="00CB5A0A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Ogółem (w. 2 do </w:t>
            </w:r>
            <w:r w:rsidR="00655E72" w:rsidRPr="002B6240">
              <w:rPr>
                <w:rFonts w:ascii="Arial" w:hAnsi="Arial" w:cs="Arial"/>
                <w:sz w:val="16"/>
                <w:szCs w:val="16"/>
              </w:rPr>
              <w:t>6</w:t>
            </w:r>
            <w:r w:rsidRPr="002B624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74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top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7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7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89" w:type="pct"/>
            <w:tcBorders>
              <w:lef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7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89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78F0" w:rsidRPr="002B6240" w:rsidTr="00B963B3">
        <w:trPr>
          <w:trHeight w:hRule="exact" w:val="340"/>
        </w:trPr>
        <w:tc>
          <w:tcPr>
            <w:tcW w:w="907" w:type="pct"/>
            <w:tcBorders>
              <w:right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Inne cywilne</w:t>
            </w:r>
          </w:p>
        </w:tc>
        <w:tc>
          <w:tcPr>
            <w:tcW w:w="18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74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CE724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3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1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7" w:type="pct"/>
            <w:tcBorders>
              <w:bottom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402AE8" w:rsidRPr="002B6240" w:rsidRDefault="00402AE8" w:rsidP="00B5356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</w:p>
    <w:p w:rsidR="00B963B3" w:rsidRPr="002B6240" w:rsidRDefault="00B963B3" w:rsidP="008530AE">
      <w:pPr>
        <w:rPr>
          <w:rFonts w:ascii="Arial" w:hAnsi="Arial" w:cs="Arial"/>
          <w:b/>
          <w:bCs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bCs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 xml:space="preserve">Dział 7. Liczba spraw poza opiniodawczych skierowanych do </w:t>
      </w:r>
      <w:proofErr w:type="spellStart"/>
      <w:r w:rsidRPr="002B6240">
        <w:rPr>
          <w:rFonts w:ascii="Arial" w:hAnsi="Arial" w:cs="Arial"/>
          <w:b/>
          <w:bCs/>
          <w:sz w:val="16"/>
          <w:szCs w:val="16"/>
        </w:rPr>
        <w:t>ozss</w:t>
      </w:r>
      <w:proofErr w:type="spellEnd"/>
    </w:p>
    <w:tbl>
      <w:tblPr>
        <w:tblW w:w="101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428"/>
        <w:gridCol w:w="985"/>
        <w:gridCol w:w="1417"/>
        <w:gridCol w:w="452"/>
        <w:gridCol w:w="1086"/>
        <w:gridCol w:w="1151"/>
        <w:gridCol w:w="1151"/>
        <w:gridCol w:w="1152"/>
        <w:gridCol w:w="1151"/>
        <w:gridCol w:w="1152"/>
      </w:tblGrid>
      <w:tr w:rsidR="002B6240" w:rsidRPr="002B6240" w:rsidTr="000B18B8">
        <w:trPr>
          <w:cantSplit/>
          <w:trHeight w:val="280"/>
        </w:trPr>
        <w:tc>
          <w:tcPr>
            <w:tcW w:w="3282" w:type="dxa"/>
            <w:gridSpan w:val="4"/>
            <w:vMerge w:val="restart"/>
            <w:vAlign w:val="center"/>
          </w:tcPr>
          <w:p w:rsidR="009F7AA9" w:rsidRPr="002B624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86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9F7AA9" w:rsidRPr="002B6240" w:rsidRDefault="009F7AA9" w:rsidP="00655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(rubr. 2 do </w:t>
            </w:r>
            <w:r w:rsidR="00655E72" w:rsidRPr="002B6240">
              <w:rPr>
                <w:rFonts w:ascii="Arial" w:hAnsi="Arial" w:cs="Arial"/>
                <w:sz w:val="16"/>
                <w:szCs w:val="16"/>
              </w:rPr>
              <w:t>6</w:t>
            </w:r>
            <w:r w:rsidRPr="002B624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5757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F7AA9" w:rsidRPr="002B6240" w:rsidRDefault="009F7AA9" w:rsidP="000A0F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R</w:t>
            </w:r>
            <w:r w:rsidR="000A0FCA" w:rsidRPr="002B6240">
              <w:rPr>
                <w:rFonts w:ascii="Arial" w:hAnsi="Arial" w:cs="Arial"/>
                <w:sz w:val="16"/>
                <w:szCs w:val="16"/>
              </w:rPr>
              <w:t>odzaje spraw</w:t>
            </w:r>
          </w:p>
        </w:tc>
      </w:tr>
      <w:tr w:rsidR="002B6240" w:rsidRPr="002B6240" w:rsidTr="00B963B3">
        <w:trPr>
          <w:cantSplit/>
          <w:trHeight w:val="360"/>
        </w:trPr>
        <w:tc>
          <w:tcPr>
            <w:tcW w:w="3282" w:type="dxa"/>
            <w:gridSpan w:val="4"/>
            <w:vMerge/>
            <w:vAlign w:val="center"/>
          </w:tcPr>
          <w:p w:rsidR="00B963B3" w:rsidRPr="002B6240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vMerge/>
            <w:vAlign w:val="center"/>
          </w:tcPr>
          <w:p w:rsidR="00B963B3" w:rsidRPr="002B6240" w:rsidRDefault="00B963B3" w:rsidP="002A2DF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opiekuńcze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rozwód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o separację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inne rodzinne</w:t>
            </w:r>
          </w:p>
        </w:tc>
      </w:tr>
      <w:tr w:rsidR="002B6240" w:rsidRPr="002B6240" w:rsidTr="00B963B3">
        <w:trPr>
          <w:cantSplit/>
          <w:trHeight w:val="46"/>
        </w:trPr>
        <w:tc>
          <w:tcPr>
            <w:tcW w:w="3282" w:type="dxa"/>
            <w:gridSpan w:val="4"/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2A2DF0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B6240" w:rsidRPr="002B6240" w:rsidTr="00B963B3">
        <w:trPr>
          <w:trHeight w:val="440"/>
        </w:trPr>
        <w:tc>
          <w:tcPr>
            <w:tcW w:w="2830" w:type="dxa"/>
            <w:gridSpan w:val="3"/>
            <w:tcBorders>
              <w:right w:val="single" w:sz="18" w:space="0" w:color="auto"/>
            </w:tcBorders>
            <w:vAlign w:val="center"/>
          </w:tcPr>
          <w:p w:rsidR="00B963B3" w:rsidRPr="002B6240" w:rsidRDefault="00B963B3" w:rsidP="00AA1261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  <w:p w:rsidR="00B963B3" w:rsidRPr="002B6240" w:rsidRDefault="00B963B3" w:rsidP="00634DD3">
            <w:pPr>
              <w:ind w:left="93"/>
              <w:rPr>
                <w:rFonts w:ascii="Arial" w:hAnsi="Arial" w:cs="Arial"/>
                <w:bCs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(wiersz 2 + 5)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top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val="440"/>
        </w:trPr>
        <w:tc>
          <w:tcPr>
            <w:tcW w:w="428" w:type="dxa"/>
            <w:vMerge w:val="restart"/>
            <w:vAlign w:val="center"/>
          </w:tcPr>
          <w:p w:rsidR="00B963B3" w:rsidRPr="002B624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:rsidR="00B963B3" w:rsidRPr="002B624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mediacja  </w:t>
            </w:r>
            <w:r w:rsidRPr="002B6240">
              <w:rPr>
                <w:rFonts w:ascii="Arial" w:hAnsi="Arial" w:cs="Arial"/>
                <w:sz w:val="16"/>
                <w:szCs w:val="16"/>
                <w:vertAlign w:val="superscript"/>
              </w:rPr>
              <w:t>a)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val="440"/>
        </w:trPr>
        <w:tc>
          <w:tcPr>
            <w:tcW w:w="428" w:type="dxa"/>
            <w:vMerge/>
            <w:vAlign w:val="center"/>
          </w:tcPr>
          <w:p w:rsidR="00B963B3" w:rsidRPr="002B624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 w:val="restart"/>
            <w:tcBorders>
              <w:right w:val="single" w:sz="4" w:space="0" w:color="auto"/>
            </w:tcBorders>
            <w:vAlign w:val="center"/>
          </w:tcPr>
          <w:p w:rsidR="00B963B3" w:rsidRPr="002B6240" w:rsidRDefault="00B963B3" w:rsidP="000B18B8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w tym zakończona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963B3" w:rsidRPr="002B624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ugodą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B963B3">
        <w:trPr>
          <w:trHeight w:val="440"/>
        </w:trPr>
        <w:tc>
          <w:tcPr>
            <w:tcW w:w="428" w:type="dxa"/>
            <w:vMerge/>
            <w:vAlign w:val="center"/>
          </w:tcPr>
          <w:p w:rsidR="00B963B3" w:rsidRPr="002B6240" w:rsidRDefault="00B963B3" w:rsidP="00AA126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right w:val="single" w:sz="4" w:space="0" w:color="auto"/>
            </w:tcBorders>
            <w:vAlign w:val="center"/>
          </w:tcPr>
          <w:p w:rsidR="00B963B3" w:rsidRPr="002B624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B963B3" w:rsidRPr="002B624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>brakiem ugody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963B3" w:rsidRPr="002B6240" w:rsidTr="00B963B3">
        <w:trPr>
          <w:trHeight w:val="440"/>
        </w:trPr>
        <w:tc>
          <w:tcPr>
            <w:tcW w:w="428" w:type="dxa"/>
            <w:vMerge/>
            <w:vAlign w:val="center"/>
          </w:tcPr>
          <w:p w:rsidR="00B963B3" w:rsidRPr="002B6240" w:rsidRDefault="00B963B3" w:rsidP="008530A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2" w:type="dxa"/>
            <w:gridSpan w:val="2"/>
            <w:tcBorders>
              <w:right w:val="single" w:sz="18" w:space="0" w:color="auto"/>
            </w:tcBorders>
            <w:vAlign w:val="center"/>
          </w:tcPr>
          <w:p w:rsidR="00B963B3" w:rsidRPr="002B6240" w:rsidRDefault="00B963B3" w:rsidP="00AA1261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2B6240">
              <w:rPr>
                <w:rFonts w:ascii="Arial" w:hAnsi="Arial" w:cs="Arial"/>
                <w:sz w:val="16"/>
                <w:szCs w:val="16"/>
              </w:rPr>
              <w:t xml:space="preserve">poradnictwo specjalistyczne </w:t>
            </w:r>
            <w:r w:rsidRPr="002B6240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8530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B624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tcBorders>
              <w:bottom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2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963B3" w:rsidRPr="002B6240" w:rsidRDefault="00B963B3" w:rsidP="0066135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9F7AA9" w:rsidRPr="002B6240" w:rsidRDefault="009F7AA9" w:rsidP="008530AE">
      <w:pPr>
        <w:rPr>
          <w:rFonts w:ascii="Arial Narrow" w:hAnsi="Arial Narrow" w:cs="Arial"/>
          <w:b/>
          <w:i/>
          <w:sz w:val="16"/>
          <w:szCs w:val="16"/>
        </w:rPr>
      </w:pPr>
      <w:r w:rsidRPr="002B6240">
        <w:rPr>
          <w:rFonts w:ascii="Arial Narrow" w:hAnsi="Arial Narrow" w:cs="Arial"/>
          <w:b/>
          <w:sz w:val="16"/>
          <w:szCs w:val="16"/>
          <w:vertAlign w:val="superscript"/>
        </w:rPr>
        <w:t>a)</w:t>
      </w:r>
      <w:r w:rsidRPr="002B6240">
        <w:rPr>
          <w:rFonts w:ascii="Arial Narrow" w:hAnsi="Arial Narrow" w:cs="Arial"/>
          <w:b/>
          <w:sz w:val="16"/>
          <w:szCs w:val="16"/>
        </w:rPr>
        <w:t xml:space="preserve"> Mediacja – bezstronne pośredniczenie między stronami sporu w celu zawarcia ugody wykonanych wyłącznie na zlecenie sądu – </w:t>
      </w:r>
      <w:r w:rsidR="00CE7246" w:rsidRPr="002B6240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E52345" w:rsidRPr="002B6240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2B6240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 ( Dz. U.201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>8</w:t>
      </w:r>
      <w:r w:rsidRPr="002B6240">
        <w:rPr>
          <w:rFonts w:ascii="Arial Narrow" w:hAnsi="Arial Narrow" w:cs="Arial"/>
          <w:b/>
          <w:i/>
          <w:sz w:val="16"/>
          <w:szCs w:val="16"/>
        </w:rPr>
        <w:t>, poz.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>708</w:t>
      </w:r>
      <w:r w:rsidRPr="002B6240">
        <w:rPr>
          <w:rFonts w:ascii="Arial Narrow" w:hAnsi="Arial Narrow" w:cs="Arial"/>
          <w:b/>
          <w:i/>
          <w:sz w:val="16"/>
          <w:szCs w:val="16"/>
        </w:rPr>
        <w:t xml:space="preserve"> )</w:t>
      </w:r>
      <w:r w:rsidR="0099437A" w:rsidRPr="002B6240">
        <w:rPr>
          <w:rFonts w:ascii="Arial Narrow" w:hAnsi="Arial Narrow" w:cs="Arial"/>
          <w:b/>
          <w:i/>
          <w:sz w:val="16"/>
          <w:szCs w:val="16"/>
        </w:rPr>
        <w:t>.</w:t>
      </w:r>
    </w:p>
    <w:p w:rsidR="009F7AA9" w:rsidRPr="002B6240" w:rsidRDefault="009F7AA9" w:rsidP="00301BF9">
      <w:pPr>
        <w:rPr>
          <w:rFonts w:ascii="Arial Narrow" w:hAnsi="Arial Narrow" w:cs="Arial"/>
          <w:b/>
          <w:sz w:val="16"/>
          <w:szCs w:val="16"/>
          <w:vertAlign w:val="superscript"/>
        </w:rPr>
      </w:pPr>
    </w:p>
    <w:p w:rsidR="009F7AA9" w:rsidRPr="002B6240" w:rsidRDefault="009F7AA9" w:rsidP="00301BF9">
      <w:pPr>
        <w:rPr>
          <w:rFonts w:ascii="Arial Narrow" w:hAnsi="Arial Narrow" w:cs="Arial"/>
          <w:b/>
          <w:sz w:val="16"/>
          <w:szCs w:val="16"/>
        </w:rPr>
      </w:pPr>
      <w:r w:rsidRPr="002B6240">
        <w:rPr>
          <w:rFonts w:ascii="Arial Narrow" w:hAnsi="Arial Narrow" w:cs="Arial"/>
          <w:b/>
          <w:sz w:val="16"/>
          <w:szCs w:val="16"/>
          <w:vertAlign w:val="superscript"/>
        </w:rPr>
        <w:lastRenderedPageBreak/>
        <w:t xml:space="preserve">b) </w:t>
      </w:r>
      <w:r w:rsidRPr="002B6240">
        <w:rPr>
          <w:rFonts w:ascii="Arial Narrow" w:hAnsi="Arial Narrow" w:cs="Arial"/>
          <w:b/>
          <w:sz w:val="16"/>
          <w:szCs w:val="16"/>
        </w:rPr>
        <w:t xml:space="preserve">poradnictwo specjalistyczne  – udzielanie przez specjalistów fachowych porad i wskazówek małoletnim, nieletnim i ich rodzinom  wykonanych wyłącznie na zlecenie sądu - </w:t>
      </w:r>
      <w:r w:rsidRPr="002B6240">
        <w:rPr>
          <w:rFonts w:ascii="Arial Narrow" w:hAnsi="Arial Narrow" w:cs="Arial"/>
          <w:b/>
          <w:i/>
          <w:sz w:val="16"/>
          <w:szCs w:val="16"/>
        </w:rPr>
        <w:t xml:space="preserve">art. 1 ust 2 ustawy z dnia </w:t>
      </w:r>
      <w:r w:rsidR="00FB2EBF" w:rsidRPr="002B6240">
        <w:rPr>
          <w:rFonts w:ascii="Arial Narrow" w:hAnsi="Arial Narrow" w:cs="Arial"/>
          <w:b/>
          <w:i/>
          <w:sz w:val="16"/>
          <w:szCs w:val="16"/>
        </w:rPr>
        <w:t xml:space="preserve">5 sierpnia 2015 r. </w:t>
      </w:r>
      <w:r w:rsidRPr="002B6240">
        <w:rPr>
          <w:rFonts w:ascii="Arial Narrow" w:hAnsi="Arial Narrow" w:cs="Arial"/>
          <w:b/>
          <w:i/>
          <w:sz w:val="16"/>
          <w:szCs w:val="16"/>
        </w:rPr>
        <w:t>o opiniodawczych zespołach sądowych specjalistów ( Dz. U.201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>8</w:t>
      </w:r>
      <w:r w:rsidRPr="002B6240">
        <w:rPr>
          <w:rFonts w:ascii="Arial Narrow" w:hAnsi="Arial Narrow" w:cs="Arial"/>
          <w:b/>
          <w:i/>
          <w:sz w:val="16"/>
          <w:szCs w:val="16"/>
        </w:rPr>
        <w:t>, poz.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>708</w:t>
      </w:r>
      <w:r w:rsidRPr="002B6240">
        <w:rPr>
          <w:rFonts w:ascii="Arial Narrow" w:hAnsi="Arial Narrow" w:cs="Arial"/>
          <w:b/>
          <w:i/>
          <w:sz w:val="16"/>
          <w:szCs w:val="16"/>
        </w:rPr>
        <w:t xml:space="preserve"> )</w:t>
      </w:r>
      <w:r w:rsidRPr="002B6240">
        <w:rPr>
          <w:rFonts w:ascii="Arial Narrow" w:hAnsi="Arial Narrow" w:cs="Arial"/>
          <w:b/>
          <w:sz w:val="16"/>
          <w:szCs w:val="16"/>
        </w:rPr>
        <w:t>.</w:t>
      </w:r>
    </w:p>
    <w:p w:rsidR="009F7AA9" w:rsidRPr="002B624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CE7246">
      <w:pPr>
        <w:jc w:val="both"/>
        <w:rPr>
          <w:rFonts w:ascii="Arial Narrow" w:hAnsi="Arial Narrow" w:cs="Arial"/>
          <w:b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 xml:space="preserve">Dział 8. </w:t>
      </w:r>
      <w:r w:rsidRPr="002B6240">
        <w:rPr>
          <w:rStyle w:val="fontstyle38"/>
          <w:rFonts w:cs="Arial"/>
          <w:b/>
          <w:sz w:val="16"/>
          <w:szCs w:val="16"/>
        </w:rPr>
        <w:t>Liczba przeprowadzonych wywiadów środowiskowych w sprawach nieletnich przeprowadzonych na podstawie na art. 1 ust. 2 ustawy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 xml:space="preserve"> z dnia </w:t>
      </w:r>
      <w:r w:rsidR="00DF343C" w:rsidRPr="002B6240">
        <w:rPr>
          <w:rFonts w:ascii="Arial Narrow" w:hAnsi="Arial Narrow" w:cs="Arial"/>
          <w:b/>
          <w:i/>
          <w:sz w:val="16"/>
          <w:szCs w:val="16"/>
        </w:rPr>
        <w:t>5 sierpnia 2015 r.</w:t>
      </w:r>
      <w:r w:rsidRPr="002B6240">
        <w:rPr>
          <w:rFonts w:ascii="Arial Narrow" w:hAnsi="Arial Narrow" w:cs="Arial"/>
          <w:b/>
          <w:i/>
          <w:sz w:val="16"/>
          <w:szCs w:val="16"/>
        </w:rPr>
        <w:t xml:space="preserve"> o opiniodawczych zespołach sądowych specjalistów ( Dz. U.201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>8</w:t>
      </w:r>
      <w:r w:rsidRPr="002B6240">
        <w:rPr>
          <w:rFonts w:ascii="Arial Narrow" w:hAnsi="Arial Narrow" w:cs="Arial"/>
          <w:b/>
          <w:i/>
          <w:sz w:val="16"/>
          <w:szCs w:val="16"/>
        </w:rPr>
        <w:t>, poz.</w:t>
      </w:r>
      <w:r w:rsidR="003E119E" w:rsidRPr="002B6240">
        <w:rPr>
          <w:rFonts w:ascii="Arial Narrow" w:hAnsi="Arial Narrow" w:cs="Arial"/>
          <w:b/>
          <w:i/>
          <w:sz w:val="16"/>
          <w:szCs w:val="16"/>
        </w:rPr>
        <w:t>708</w:t>
      </w:r>
      <w:r w:rsidRPr="002B6240">
        <w:rPr>
          <w:rFonts w:ascii="Arial Narrow" w:hAnsi="Arial Narrow" w:cs="Arial"/>
          <w:b/>
          <w:i/>
          <w:sz w:val="16"/>
          <w:szCs w:val="16"/>
        </w:rPr>
        <w:t xml:space="preserve"> )</w:t>
      </w:r>
      <w:r w:rsidRPr="002B6240">
        <w:rPr>
          <w:rFonts w:ascii="Arial Narrow" w:hAnsi="Arial Narrow" w:cs="Arial"/>
          <w:b/>
          <w:sz w:val="16"/>
          <w:szCs w:val="16"/>
        </w:rPr>
        <w:t>.</w:t>
      </w:r>
    </w:p>
    <w:p w:rsidR="009F7AA9" w:rsidRPr="002B6240" w:rsidRDefault="009F7AA9" w:rsidP="00916CD6">
      <w:pPr>
        <w:pStyle w:val="style20"/>
        <w:spacing w:line="240" w:lineRule="auto"/>
        <w:ind w:left="708" w:hanging="708"/>
        <w:rPr>
          <w:rStyle w:val="fontstyle38"/>
          <w:rFonts w:cs="Arial"/>
          <w:b/>
          <w:sz w:val="16"/>
          <w:szCs w:val="16"/>
        </w:rPr>
      </w:pPr>
    </w:p>
    <w:p w:rsidR="009F7AA9" w:rsidRPr="002B624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2B6240" w:rsidRPr="002B6240" w:rsidTr="00CE7246">
        <w:trPr>
          <w:trHeight w:hRule="exact" w:val="340"/>
        </w:trPr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2B624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096B98">
      <w:pPr>
        <w:outlineLvl w:val="0"/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sz w:val="16"/>
          <w:szCs w:val="16"/>
        </w:rPr>
        <w:tab/>
      </w:r>
    </w:p>
    <w:p w:rsidR="009039A5" w:rsidRPr="002B624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2B624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2B6240" w:rsidRDefault="009039A5" w:rsidP="00096B98">
      <w:pPr>
        <w:outlineLvl w:val="0"/>
        <w:rPr>
          <w:rFonts w:ascii="Arial" w:hAnsi="Arial" w:cs="Arial"/>
          <w:b/>
          <w:sz w:val="16"/>
          <w:szCs w:val="16"/>
        </w:rPr>
      </w:pPr>
    </w:p>
    <w:p w:rsidR="009039A5" w:rsidRPr="002B6240" w:rsidRDefault="009039A5" w:rsidP="009039A5">
      <w:pPr>
        <w:pStyle w:val="style20"/>
        <w:ind w:left="28"/>
        <w:rPr>
          <w:rStyle w:val="fontstyle38"/>
          <w:b/>
          <w:sz w:val="16"/>
          <w:szCs w:val="16"/>
        </w:rPr>
      </w:pPr>
      <w:r w:rsidRPr="002B6240">
        <w:rPr>
          <w:rFonts w:ascii="Arial" w:hAnsi="Arial" w:cs="Arial"/>
          <w:b/>
          <w:bCs/>
          <w:sz w:val="16"/>
          <w:szCs w:val="16"/>
        </w:rPr>
        <w:t xml:space="preserve">Dział 9. </w:t>
      </w:r>
      <w:r w:rsidRPr="002B6240">
        <w:rPr>
          <w:rStyle w:val="fontstyle38"/>
          <w:b/>
          <w:sz w:val="16"/>
          <w:szCs w:val="16"/>
        </w:rPr>
        <w:t>Obciążenia administracyjne respondentów</w:t>
      </w:r>
    </w:p>
    <w:p w:rsidR="009039A5" w:rsidRPr="002B6240" w:rsidRDefault="009039A5" w:rsidP="009039A5">
      <w:pPr>
        <w:pStyle w:val="style20"/>
        <w:spacing w:before="60" w:line="240" w:lineRule="auto"/>
        <w:rPr>
          <w:rStyle w:val="fontstyle34"/>
          <w:i w:val="0"/>
        </w:rPr>
      </w:pPr>
      <w:r w:rsidRPr="002B6240">
        <w:rPr>
          <w:rStyle w:val="fontstyle34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2B6240" w:rsidRPr="002B6240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9039A5" w:rsidRPr="002B6240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2B6240">
              <w:rPr>
                <w:rStyle w:val="fontstyle34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2B624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B6240" w:rsidRPr="002B6240" w:rsidTr="00CE7246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9039A5" w:rsidRPr="002B6240" w:rsidRDefault="009039A5" w:rsidP="00CE7246">
            <w:pPr>
              <w:pStyle w:val="style20"/>
              <w:spacing w:line="240" w:lineRule="auto"/>
              <w:jc w:val="left"/>
              <w:rPr>
                <w:rStyle w:val="fontstyle34"/>
                <w:i w:val="0"/>
                <w:sz w:val="16"/>
                <w:szCs w:val="16"/>
              </w:rPr>
            </w:pPr>
            <w:r w:rsidRPr="002B6240">
              <w:rPr>
                <w:rStyle w:val="fontstyle34"/>
                <w:sz w:val="16"/>
                <w:szCs w:val="16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039A5" w:rsidRPr="002B6240" w:rsidRDefault="009039A5" w:rsidP="00CE724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F7AA9" w:rsidRPr="002B624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2B624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2B624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2B624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2B624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A31479" w:rsidRPr="002B6240" w:rsidRDefault="00A31479" w:rsidP="008530AE">
      <w:pPr>
        <w:outlineLvl w:val="0"/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8530AE">
      <w:pPr>
        <w:outlineLvl w:val="0"/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sz w:val="16"/>
          <w:szCs w:val="16"/>
        </w:rPr>
        <w:t>Wyjaśnienia dotyczące sprawozdania można uzyskać</w:t>
      </w:r>
    </w:p>
    <w:p w:rsidR="00A31479" w:rsidRPr="002B6240" w:rsidRDefault="00A31479" w:rsidP="008530AE">
      <w:pPr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sz w:val="16"/>
          <w:szCs w:val="16"/>
        </w:rPr>
        <w:t>pod numerem telefonu:  ……………………..</w:t>
      </w:r>
    </w:p>
    <w:p w:rsidR="009F7AA9" w:rsidRPr="002B6240" w:rsidRDefault="009F7AA9" w:rsidP="008530AE">
      <w:pPr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8530AE">
      <w:pPr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sz w:val="16"/>
          <w:szCs w:val="16"/>
        </w:rPr>
        <w:t xml:space="preserve"> ………………………………………………………………  </w:t>
      </w:r>
      <w:r w:rsidRPr="002B6240">
        <w:rPr>
          <w:rFonts w:ascii="Arial" w:hAnsi="Arial" w:cs="Arial"/>
          <w:b/>
          <w:sz w:val="16"/>
          <w:szCs w:val="16"/>
        </w:rPr>
        <w:tab/>
      </w:r>
      <w:r w:rsidRPr="002B6240">
        <w:rPr>
          <w:rFonts w:ascii="Arial" w:hAnsi="Arial" w:cs="Arial"/>
          <w:b/>
          <w:sz w:val="16"/>
          <w:szCs w:val="16"/>
        </w:rPr>
        <w:tab/>
      </w:r>
      <w:r w:rsidRPr="002B6240">
        <w:rPr>
          <w:rFonts w:ascii="Arial" w:hAnsi="Arial" w:cs="Arial"/>
          <w:b/>
          <w:sz w:val="16"/>
          <w:szCs w:val="16"/>
        </w:rPr>
        <w:tab/>
      </w:r>
      <w:r w:rsidR="008F0D96" w:rsidRPr="002B6240">
        <w:rPr>
          <w:rFonts w:ascii="Arial" w:hAnsi="Arial" w:cs="Arial"/>
          <w:b/>
          <w:sz w:val="16"/>
          <w:szCs w:val="16"/>
        </w:rPr>
        <w:t xml:space="preserve">                               </w:t>
      </w:r>
      <w:r w:rsidRPr="002B6240">
        <w:rPr>
          <w:rFonts w:ascii="Arial" w:hAnsi="Arial" w:cs="Arial"/>
          <w:b/>
          <w:sz w:val="16"/>
          <w:szCs w:val="16"/>
        </w:rPr>
        <w:t>………………………………….</w:t>
      </w:r>
    </w:p>
    <w:p w:rsidR="009F7AA9" w:rsidRPr="002B6240" w:rsidRDefault="008F0D96" w:rsidP="00887752">
      <w:pPr>
        <w:rPr>
          <w:rFonts w:ascii="Arial" w:hAnsi="Arial" w:cs="Arial"/>
          <w:b/>
          <w:sz w:val="16"/>
          <w:szCs w:val="16"/>
        </w:rPr>
      </w:pPr>
      <w:r w:rsidRPr="002B6240">
        <w:rPr>
          <w:rFonts w:ascii="Arial" w:hAnsi="Arial" w:cs="Arial"/>
          <w:b/>
          <w:sz w:val="16"/>
          <w:szCs w:val="16"/>
        </w:rPr>
        <w:t xml:space="preserve">               </w:t>
      </w:r>
      <w:r w:rsidR="009F7AA9" w:rsidRPr="002B6240">
        <w:rPr>
          <w:rFonts w:ascii="Arial" w:hAnsi="Arial" w:cs="Arial"/>
          <w:b/>
          <w:sz w:val="16"/>
          <w:szCs w:val="16"/>
        </w:rPr>
        <w:t>(miejscowość, data)                                                                                                              (pieczątka imienna i podpis)</w:t>
      </w:r>
      <w:r w:rsidR="009F7AA9" w:rsidRPr="002B6240">
        <w:rPr>
          <w:rFonts w:ascii="ArialMT" w:hAnsi="ArialMT" w:cs="ArialMT"/>
          <w:sz w:val="12"/>
          <w:szCs w:val="12"/>
        </w:rPr>
        <w:t xml:space="preserve"> *</w:t>
      </w:r>
    </w:p>
    <w:p w:rsidR="009F7AA9" w:rsidRPr="002B6240" w:rsidRDefault="009F7AA9" w:rsidP="00887752">
      <w:pPr>
        <w:rPr>
          <w:rFonts w:ascii="Arial" w:hAnsi="Arial" w:cs="Arial"/>
          <w:b/>
          <w:sz w:val="16"/>
          <w:szCs w:val="16"/>
        </w:rPr>
      </w:pPr>
    </w:p>
    <w:p w:rsidR="009F7AA9" w:rsidRPr="002B6240" w:rsidRDefault="009F7AA9" w:rsidP="00887752">
      <w:pPr>
        <w:rPr>
          <w:rFonts w:ascii="Arial" w:hAnsi="Arial" w:cs="Arial"/>
          <w:b/>
          <w:sz w:val="16"/>
          <w:szCs w:val="16"/>
        </w:rPr>
      </w:pPr>
      <w:r w:rsidRPr="002B6240">
        <w:rPr>
          <w:rFonts w:ascii="ArialMT CE" w:hAnsi="ArialMT CE" w:cs="ArialMT CE"/>
          <w:sz w:val="12"/>
          <w:szCs w:val="12"/>
        </w:rPr>
        <w:t>* Wymóg opatrzenia pieczęcią dotyczy wyłącznie sprawozdania wnoszonego w postaci papierowej.</w:t>
      </w:r>
    </w:p>
    <w:p w:rsidR="009F7AA9" w:rsidRPr="002B6240" w:rsidRDefault="009F7AA9" w:rsidP="008530AE">
      <w:pPr>
        <w:rPr>
          <w:rFonts w:ascii="Arial" w:hAnsi="Arial" w:cs="Arial"/>
          <w:b/>
          <w:sz w:val="16"/>
          <w:szCs w:val="16"/>
        </w:rPr>
      </w:pPr>
    </w:p>
    <w:sectPr w:rsidR="009F7AA9" w:rsidRPr="002B6240" w:rsidSect="00D31658">
      <w:footerReference w:type="default" r:id="rId7"/>
      <w:pgSz w:w="11906" w:h="16838"/>
      <w:pgMar w:top="719" w:right="707" w:bottom="719" w:left="709" w:header="283" w:footer="283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653" w:rsidRDefault="00AB6653" w:rsidP="005D6F53">
      <w:r>
        <w:separator/>
      </w:r>
    </w:p>
  </w:endnote>
  <w:endnote w:type="continuationSeparator" w:id="0">
    <w:p w:rsidR="00AB6653" w:rsidRDefault="00AB6653" w:rsidP="005D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ArialMT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7246" w:rsidRPr="005D6F53" w:rsidRDefault="00CE7246">
    <w:pPr>
      <w:pStyle w:val="Stopka"/>
      <w:jc w:val="center"/>
      <w:rPr>
        <w:rFonts w:ascii="Arial" w:hAnsi="Arial" w:cs="Arial"/>
        <w:sz w:val="16"/>
      </w:rPr>
    </w:pPr>
    <w:r w:rsidRPr="005D6F53">
      <w:rPr>
        <w:rFonts w:ascii="Arial" w:hAnsi="Arial" w:cs="Arial"/>
        <w:sz w:val="16"/>
      </w:rPr>
      <w:t xml:space="preserve">Strona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PAGE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AC2962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  <w:r w:rsidRPr="005D6F53">
      <w:rPr>
        <w:rFonts w:ascii="Arial" w:hAnsi="Arial" w:cs="Arial"/>
        <w:sz w:val="16"/>
      </w:rPr>
      <w:t xml:space="preserve"> z </w:t>
    </w:r>
    <w:r w:rsidRPr="005D6F53">
      <w:rPr>
        <w:rFonts w:ascii="Arial" w:hAnsi="Arial" w:cs="Arial"/>
        <w:b/>
        <w:bCs/>
        <w:sz w:val="16"/>
      </w:rPr>
      <w:fldChar w:fldCharType="begin"/>
    </w:r>
    <w:r w:rsidRPr="005D6F53">
      <w:rPr>
        <w:rFonts w:ascii="Arial" w:hAnsi="Arial" w:cs="Arial"/>
        <w:b/>
        <w:bCs/>
        <w:sz w:val="16"/>
      </w:rPr>
      <w:instrText>NUMPAGES</w:instrText>
    </w:r>
    <w:r w:rsidRPr="005D6F53">
      <w:rPr>
        <w:rFonts w:ascii="Arial" w:hAnsi="Arial" w:cs="Arial"/>
        <w:b/>
        <w:bCs/>
        <w:sz w:val="16"/>
      </w:rPr>
      <w:fldChar w:fldCharType="separate"/>
    </w:r>
    <w:r w:rsidR="00AC2962">
      <w:rPr>
        <w:rFonts w:ascii="Arial" w:hAnsi="Arial" w:cs="Arial"/>
        <w:b/>
        <w:bCs/>
        <w:noProof/>
        <w:sz w:val="16"/>
      </w:rPr>
      <w:t>4</w:t>
    </w:r>
    <w:r w:rsidRPr="005D6F53">
      <w:rPr>
        <w:rFonts w:ascii="Arial" w:hAnsi="Arial" w:cs="Arial"/>
        <w:b/>
        <w:bCs/>
        <w:sz w:val="16"/>
      </w:rPr>
      <w:fldChar w:fldCharType="end"/>
    </w:r>
  </w:p>
  <w:p w:rsidR="00CE7246" w:rsidRDefault="00CE72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653" w:rsidRDefault="00AB6653" w:rsidP="005D6F53">
      <w:r>
        <w:separator/>
      </w:r>
    </w:p>
  </w:footnote>
  <w:footnote w:type="continuationSeparator" w:id="0">
    <w:p w:rsidR="00AB6653" w:rsidRDefault="00AB6653" w:rsidP="005D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16B"/>
    <w:multiLevelType w:val="hybridMultilevel"/>
    <w:tmpl w:val="EA10255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0AE"/>
    <w:rsid w:val="00024DE3"/>
    <w:rsid w:val="00025428"/>
    <w:rsid w:val="00031AAB"/>
    <w:rsid w:val="000528A4"/>
    <w:rsid w:val="0006613D"/>
    <w:rsid w:val="0008198C"/>
    <w:rsid w:val="00086437"/>
    <w:rsid w:val="000937F0"/>
    <w:rsid w:val="00096B98"/>
    <w:rsid w:val="000A0FCA"/>
    <w:rsid w:val="000B18B8"/>
    <w:rsid w:val="000B42AB"/>
    <w:rsid w:val="000B4F0B"/>
    <w:rsid w:val="000B7CDF"/>
    <w:rsid w:val="000B7EA9"/>
    <w:rsid w:val="000D4C96"/>
    <w:rsid w:val="000D6955"/>
    <w:rsid w:val="000E78E6"/>
    <w:rsid w:val="000F1D7C"/>
    <w:rsid w:val="000F3D9E"/>
    <w:rsid w:val="001003EB"/>
    <w:rsid w:val="00117DEE"/>
    <w:rsid w:val="00124FC4"/>
    <w:rsid w:val="00133C8E"/>
    <w:rsid w:val="00143BAB"/>
    <w:rsid w:val="00143CBF"/>
    <w:rsid w:val="00147DA0"/>
    <w:rsid w:val="00174CC0"/>
    <w:rsid w:val="00180C1A"/>
    <w:rsid w:val="001908A2"/>
    <w:rsid w:val="001C163A"/>
    <w:rsid w:val="001D258B"/>
    <w:rsid w:val="001E6E6E"/>
    <w:rsid w:val="001F04F6"/>
    <w:rsid w:val="001F5FD5"/>
    <w:rsid w:val="001F73CD"/>
    <w:rsid w:val="0020367C"/>
    <w:rsid w:val="00217052"/>
    <w:rsid w:val="00220C7F"/>
    <w:rsid w:val="002221BF"/>
    <w:rsid w:val="00223141"/>
    <w:rsid w:val="00224162"/>
    <w:rsid w:val="00227657"/>
    <w:rsid w:val="00245805"/>
    <w:rsid w:val="00246358"/>
    <w:rsid w:val="00252700"/>
    <w:rsid w:val="00252CAC"/>
    <w:rsid w:val="00281508"/>
    <w:rsid w:val="00282F75"/>
    <w:rsid w:val="00284685"/>
    <w:rsid w:val="00287756"/>
    <w:rsid w:val="00287C66"/>
    <w:rsid w:val="00294B5E"/>
    <w:rsid w:val="002970EE"/>
    <w:rsid w:val="00297FEA"/>
    <w:rsid w:val="002A2DF0"/>
    <w:rsid w:val="002A7BAA"/>
    <w:rsid w:val="002B020E"/>
    <w:rsid w:val="002B6240"/>
    <w:rsid w:val="002D1ECA"/>
    <w:rsid w:val="002E0793"/>
    <w:rsid w:val="002F68E9"/>
    <w:rsid w:val="00301BF9"/>
    <w:rsid w:val="00341B5C"/>
    <w:rsid w:val="00365F5C"/>
    <w:rsid w:val="00366028"/>
    <w:rsid w:val="00370FB2"/>
    <w:rsid w:val="00386AB9"/>
    <w:rsid w:val="00386F88"/>
    <w:rsid w:val="0039023A"/>
    <w:rsid w:val="0039073F"/>
    <w:rsid w:val="003B1D3F"/>
    <w:rsid w:val="003C580F"/>
    <w:rsid w:val="003D7992"/>
    <w:rsid w:val="003E119E"/>
    <w:rsid w:val="003F7755"/>
    <w:rsid w:val="00402AE8"/>
    <w:rsid w:val="004113FB"/>
    <w:rsid w:val="00411CD8"/>
    <w:rsid w:val="00421298"/>
    <w:rsid w:val="00422098"/>
    <w:rsid w:val="004240BB"/>
    <w:rsid w:val="00426F82"/>
    <w:rsid w:val="004322A7"/>
    <w:rsid w:val="00434069"/>
    <w:rsid w:val="00436E8D"/>
    <w:rsid w:val="00456600"/>
    <w:rsid w:val="00462358"/>
    <w:rsid w:val="00485145"/>
    <w:rsid w:val="004B6AB3"/>
    <w:rsid w:val="004C19DC"/>
    <w:rsid w:val="004E0A4D"/>
    <w:rsid w:val="004F343E"/>
    <w:rsid w:val="004F700C"/>
    <w:rsid w:val="004F7C4D"/>
    <w:rsid w:val="00501BEE"/>
    <w:rsid w:val="00535FD1"/>
    <w:rsid w:val="005506F7"/>
    <w:rsid w:val="00566B68"/>
    <w:rsid w:val="00582EBA"/>
    <w:rsid w:val="00586027"/>
    <w:rsid w:val="0059152B"/>
    <w:rsid w:val="00591AAC"/>
    <w:rsid w:val="00592F19"/>
    <w:rsid w:val="00594332"/>
    <w:rsid w:val="005A3F4B"/>
    <w:rsid w:val="005A7B25"/>
    <w:rsid w:val="005B02BE"/>
    <w:rsid w:val="005C1CBA"/>
    <w:rsid w:val="005C201E"/>
    <w:rsid w:val="005C43E0"/>
    <w:rsid w:val="005C6A38"/>
    <w:rsid w:val="005D16E4"/>
    <w:rsid w:val="005D1DBB"/>
    <w:rsid w:val="005D6F53"/>
    <w:rsid w:val="005E0ABC"/>
    <w:rsid w:val="005E29A9"/>
    <w:rsid w:val="005F2B31"/>
    <w:rsid w:val="005F354A"/>
    <w:rsid w:val="005F65DB"/>
    <w:rsid w:val="005F7B17"/>
    <w:rsid w:val="006003AC"/>
    <w:rsid w:val="00604FF7"/>
    <w:rsid w:val="00606937"/>
    <w:rsid w:val="0062059F"/>
    <w:rsid w:val="00624A1D"/>
    <w:rsid w:val="00631522"/>
    <w:rsid w:val="00634DD3"/>
    <w:rsid w:val="00635A44"/>
    <w:rsid w:val="00645BD9"/>
    <w:rsid w:val="00655E72"/>
    <w:rsid w:val="0066135F"/>
    <w:rsid w:val="006702F8"/>
    <w:rsid w:val="00672686"/>
    <w:rsid w:val="00674F4F"/>
    <w:rsid w:val="00685CAB"/>
    <w:rsid w:val="00685DC4"/>
    <w:rsid w:val="006953BC"/>
    <w:rsid w:val="00696BE7"/>
    <w:rsid w:val="006A4DC5"/>
    <w:rsid w:val="006B4104"/>
    <w:rsid w:val="006C4783"/>
    <w:rsid w:val="006F7BC4"/>
    <w:rsid w:val="0070450E"/>
    <w:rsid w:val="007063A7"/>
    <w:rsid w:val="00723918"/>
    <w:rsid w:val="00730F25"/>
    <w:rsid w:val="0073442F"/>
    <w:rsid w:val="007612E0"/>
    <w:rsid w:val="00773C31"/>
    <w:rsid w:val="00787797"/>
    <w:rsid w:val="007877DE"/>
    <w:rsid w:val="0079002D"/>
    <w:rsid w:val="007A0945"/>
    <w:rsid w:val="007A1ED3"/>
    <w:rsid w:val="007B14CD"/>
    <w:rsid w:val="007B4919"/>
    <w:rsid w:val="007B6A79"/>
    <w:rsid w:val="007C5592"/>
    <w:rsid w:val="007D736E"/>
    <w:rsid w:val="007E4547"/>
    <w:rsid w:val="007F7088"/>
    <w:rsid w:val="008074C8"/>
    <w:rsid w:val="00817FEE"/>
    <w:rsid w:val="0082098E"/>
    <w:rsid w:val="00831C9C"/>
    <w:rsid w:val="00834E7D"/>
    <w:rsid w:val="00837491"/>
    <w:rsid w:val="00847035"/>
    <w:rsid w:val="008530AE"/>
    <w:rsid w:val="00875EC5"/>
    <w:rsid w:val="00885FF0"/>
    <w:rsid w:val="008862FE"/>
    <w:rsid w:val="00887752"/>
    <w:rsid w:val="008B153F"/>
    <w:rsid w:val="008B2B32"/>
    <w:rsid w:val="008B3C8D"/>
    <w:rsid w:val="008B4C45"/>
    <w:rsid w:val="008E7AB3"/>
    <w:rsid w:val="008F0D96"/>
    <w:rsid w:val="008F6550"/>
    <w:rsid w:val="0090331C"/>
    <w:rsid w:val="009039A5"/>
    <w:rsid w:val="00914FA1"/>
    <w:rsid w:val="00916CD6"/>
    <w:rsid w:val="00925844"/>
    <w:rsid w:val="00931247"/>
    <w:rsid w:val="00931CC4"/>
    <w:rsid w:val="00934C6F"/>
    <w:rsid w:val="00945BAF"/>
    <w:rsid w:val="00946BCB"/>
    <w:rsid w:val="00952D4D"/>
    <w:rsid w:val="00954616"/>
    <w:rsid w:val="00956642"/>
    <w:rsid w:val="00963196"/>
    <w:rsid w:val="00963EAB"/>
    <w:rsid w:val="009917F5"/>
    <w:rsid w:val="00994084"/>
    <w:rsid w:val="0099437A"/>
    <w:rsid w:val="009A3636"/>
    <w:rsid w:val="009A597B"/>
    <w:rsid w:val="009C1BA6"/>
    <w:rsid w:val="009C7582"/>
    <w:rsid w:val="009D5D8A"/>
    <w:rsid w:val="009D7439"/>
    <w:rsid w:val="009E0BA3"/>
    <w:rsid w:val="009E3EAA"/>
    <w:rsid w:val="009E793A"/>
    <w:rsid w:val="009F19BA"/>
    <w:rsid w:val="009F4C00"/>
    <w:rsid w:val="009F7AA9"/>
    <w:rsid w:val="00A03A6E"/>
    <w:rsid w:val="00A06EB6"/>
    <w:rsid w:val="00A23A82"/>
    <w:rsid w:val="00A279EE"/>
    <w:rsid w:val="00A31479"/>
    <w:rsid w:val="00A5014A"/>
    <w:rsid w:val="00A565BA"/>
    <w:rsid w:val="00A5710E"/>
    <w:rsid w:val="00A6662D"/>
    <w:rsid w:val="00A66B63"/>
    <w:rsid w:val="00A741AA"/>
    <w:rsid w:val="00A7522F"/>
    <w:rsid w:val="00A8098E"/>
    <w:rsid w:val="00A81C6D"/>
    <w:rsid w:val="00A876C2"/>
    <w:rsid w:val="00AA1261"/>
    <w:rsid w:val="00AA5667"/>
    <w:rsid w:val="00AB1EF5"/>
    <w:rsid w:val="00AB6653"/>
    <w:rsid w:val="00AC2962"/>
    <w:rsid w:val="00AD752F"/>
    <w:rsid w:val="00AE312F"/>
    <w:rsid w:val="00AF16D2"/>
    <w:rsid w:val="00B060CD"/>
    <w:rsid w:val="00B106F0"/>
    <w:rsid w:val="00B331FB"/>
    <w:rsid w:val="00B46F47"/>
    <w:rsid w:val="00B53566"/>
    <w:rsid w:val="00B65307"/>
    <w:rsid w:val="00B73C38"/>
    <w:rsid w:val="00B825A6"/>
    <w:rsid w:val="00B87943"/>
    <w:rsid w:val="00B963B3"/>
    <w:rsid w:val="00BA2E4A"/>
    <w:rsid w:val="00BA47F9"/>
    <w:rsid w:val="00BA4B84"/>
    <w:rsid w:val="00BB20DC"/>
    <w:rsid w:val="00BB5598"/>
    <w:rsid w:val="00BD4D51"/>
    <w:rsid w:val="00BE4632"/>
    <w:rsid w:val="00BF18EE"/>
    <w:rsid w:val="00BF19DA"/>
    <w:rsid w:val="00BF6F13"/>
    <w:rsid w:val="00C00ED6"/>
    <w:rsid w:val="00C0502C"/>
    <w:rsid w:val="00C054D3"/>
    <w:rsid w:val="00C1757E"/>
    <w:rsid w:val="00C178F0"/>
    <w:rsid w:val="00C24024"/>
    <w:rsid w:val="00C34D39"/>
    <w:rsid w:val="00C52961"/>
    <w:rsid w:val="00C70A65"/>
    <w:rsid w:val="00C71CCA"/>
    <w:rsid w:val="00C80E5C"/>
    <w:rsid w:val="00C92727"/>
    <w:rsid w:val="00CA6FA1"/>
    <w:rsid w:val="00CB1E8A"/>
    <w:rsid w:val="00CB5A0A"/>
    <w:rsid w:val="00CC1B27"/>
    <w:rsid w:val="00CC5A7A"/>
    <w:rsid w:val="00CE096B"/>
    <w:rsid w:val="00CE7246"/>
    <w:rsid w:val="00CF1902"/>
    <w:rsid w:val="00CF7B3A"/>
    <w:rsid w:val="00D0397A"/>
    <w:rsid w:val="00D0736E"/>
    <w:rsid w:val="00D13FE2"/>
    <w:rsid w:val="00D14E1A"/>
    <w:rsid w:val="00D31658"/>
    <w:rsid w:val="00D45F2C"/>
    <w:rsid w:val="00D46604"/>
    <w:rsid w:val="00D46806"/>
    <w:rsid w:val="00D605C0"/>
    <w:rsid w:val="00D6298C"/>
    <w:rsid w:val="00D66987"/>
    <w:rsid w:val="00D75EBE"/>
    <w:rsid w:val="00D7687F"/>
    <w:rsid w:val="00D80095"/>
    <w:rsid w:val="00D818C6"/>
    <w:rsid w:val="00D84825"/>
    <w:rsid w:val="00D92A35"/>
    <w:rsid w:val="00D96012"/>
    <w:rsid w:val="00DA02A5"/>
    <w:rsid w:val="00DA320C"/>
    <w:rsid w:val="00DA33CA"/>
    <w:rsid w:val="00DA7C61"/>
    <w:rsid w:val="00DB0F1C"/>
    <w:rsid w:val="00DB6CFF"/>
    <w:rsid w:val="00DD621C"/>
    <w:rsid w:val="00DF343C"/>
    <w:rsid w:val="00DF4C99"/>
    <w:rsid w:val="00DF7D1D"/>
    <w:rsid w:val="00E23DB3"/>
    <w:rsid w:val="00E32045"/>
    <w:rsid w:val="00E378ED"/>
    <w:rsid w:val="00E52345"/>
    <w:rsid w:val="00E60569"/>
    <w:rsid w:val="00E93B0D"/>
    <w:rsid w:val="00EA4473"/>
    <w:rsid w:val="00EC579D"/>
    <w:rsid w:val="00EC60EC"/>
    <w:rsid w:val="00EF0293"/>
    <w:rsid w:val="00EF7F98"/>
    <w:rsid w:val="00F11D19"/>
    <w:rsid w:val="00F20843"/>
    <w:rsid w:val="00F27B61"/>
    <w:rsid w:val="00F37660"/>
    <w:rsid w:val="00F539C7"/>
    <w:rsid w:val="00F61403"/>
    <w:rsid w:val="00F9196E"/>
    <w:rsid w:val="00F94D93"/>
    <w:rsid w:val="00F964AE"/>
    <w:rsid w:val="00FA156C"/>
    <w:rsid w:val="00FA24A0"/>
    <w:rsid w:val="00FA269E"/>
    <w:rsid w:val="00FB2EBF"/>
    <w:rsid w:val="00FC7728"/>
    <w:rsid w:val="00FD1729"/>
    <w:rsid w:val="00FE397E"/>
    <w:rsid w:val="00FE4920"/>
    <w:rsid w:val="00FE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40936A"/>
  <w15:docId w15:val="{B146D710-7427-473F-A7F8-E8CDD7C7D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30A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5C43E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A66B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31522"/>
    <w:rPr>
      <w:rFonts w:cs="Times New Roman"/>
      <w:sz w:val="2"/>
    </w:rPr>
  </w:style>
  <w:style w:type="paragraph" w:customStyle="1" w:styleId="style20">
    <w:name w:val="style20"/>
    <w:basedOn w:val="Normalny"/>
    <w:rsid w:val="00096B98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096B98"/>
    <w:rPr>
      <w:rFonts w:ascii="Times New Roman" w:hAnsi="Times New Roman"/>
      <w:i/>
    </w:rPr>
  </w:style>
  <w:style w:type="character" w:customStyle="1" w:styleId="fontstyle38">
    <w:name w:val="fontstyle38"/>
    <w:rsid w:val="00096B98"/>
    <w:rPr>
      <w:rFonts w:ascii="Arial" w:hAnsi="Arial"/>
    </w:rPr>
  </w:style>
  <w:style w:type="paragraph" w:styleId="Nagwek">
    <w:name w:val="header"/>
    <w:basedOn w:val="Normalny"/>
    <w:link w:val="Nagwek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5D6F53"/>
    <w:rPr>
      <w:rFonts w:cs="Times New Roman"/>
      <w:sz w:val="24"/>
    </w:rPr>
  </w:style>
  <w:style w:type="paragraph" w:styleId="Stopka">
    <w:name w:val="footer"/>
    <w:basedOn w:val="Normalny"/>
    <w:link w:val="StopkaZnak"/>
    <w:uiPriority w:val="99"/>
    <w:rsid w:val="005D6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5D6F53"/>
    <w:rPr>
      <w:rFonts w:cs="Times New Roman"/>
      <w:sz w:val="24"/>
    </w:rPr>
  </w:style>
  <w:style w:type="paragraph" w:styleId="Tekstblokowy">
    <w:name w:val="Block Text"/>
    <w:basedOn w:val="Normalny"/>
    <w:uiPriority w:val="99"/>
    <w:rsid w:val="004F7C4D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rsid w:val="00CB1E8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174CC0"/>
    <w:rPr>
      <w:rFonts w:cs="Times New Roman"/>
      <w:sz w:val="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8514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85145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485145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28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853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MS</Company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creator>Ministerstwo Sprawiedliwości RP</dc:creator>
  <cp:lastModifiedBy>Krochmal Arkadiusz  (DSF)</cp:lastModifiedBy>
  <cp:revision>37</cp:revision>
  <cp:lastPrinted>2018-10-17T13:13:00Z</cp:lastPrinted>
  <dcterms:created xsi:type="dcterms:W3CDTF">2015-12-16T09:14:00Z</dcterms:created>
  <dcterms:modified xsi:type="dcterms:W3CDTF">2019-09-05T11:49:00Z</dcterms:modified>
</cp:coreProperties>
</file>